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035E7" w14:textId="77777777" w:rsidR="00822657" w:rsidRDefault="00822657" w:rsidP="00CF7888">
      <w:pPr>
        <w:pStyle w:val="1"/>
        <w:ind w:right="3968"/>
        <w:jc w:val="both"/>
        <w:rPr>
          <w:rFonts w:ascii="Times New Roman" w:hAnsi="Times New Roman"/>
          <w:sz w:val="28"/>
          <w:szCs w:val="28"/>
          <w:lang w:val="uk-UA"/>
        </w:rPr>
      </w:pPr>
    </w:p>
    <w:p w14:paraId="4F30E62A" w14:textId="77777777" w:rsidR="00822657" w:rsidRDefault="00822657" w:rsidP="00CF7888">
      <w:pPr>
        <w:pStyle w:val="1"/>
        <w:ind w:right="3968"/>
        <w:jc w:val="both"/>
        <w:rPr>
          <w:rFonts w:ascii="Times New Roman" w:hAnsi="Times New Roman"/>
          <w:sz w:val="28"/>
          <w:szCs w:val="28"/>
          <w:lang w:val="uk-UA"/>
        </w:rPr>
      </w:pPr>
    </w:p>
    <w:p w14:paraId="21FAADDB" w14:textId="77777777" w:rsidR="00822657" w:rsidRDefault="00822657" w:rsidP="00CF7888">
      <w:pPr>
        <w:pStyle w:val="1"/>
        <w:ind w:right="3968"/>
        <w:jc w:val="both"/>
        <w:rPr>
          <w:rFonts w:ascii="Times New Roman" w:hAnsi="Times New Roman"/>
          <w:sz w:val="28"/>
          <w:szCs w:val="28"/>
          <w:lang w:val="uk-UA"/>
        </w:rPr>
      </w:pPr>
    </w:p>
    <w:p w14:paraId="28EC60CF" w14:textId="77777777" w:rsidR="00822657" w:rsidRDefault="00822657" w:rsidP="00CF7888">
      <w:pPr>
        <w:pStyle w:val="1"/>
        <w:ind w:right="3968"/>
        <w:jc w:val="both"/>
        <w:rPr>
          <w:rFonts w:ascii="Times New Roman" w:hAnsi="Times New Roman"/>
          <w:sz w:val="28"/>
          <w:szCs w:val="28"/>
          <w:lang w:val="uk-UA"/>
        </w:rPr>
      </w:pPr>
    </w:p>
    <w:p w14:paraId="0F4AAC29" w14:textId="77777777" w:rsidR="00822657" w:rsidRDefault="00822657" w:rsidP="00CF7888">
      <w:pPr>
        <w:pStyle w:val="1"/>
        <w:ind w:right="3968"/>
        <w:jc w:val="both"/>
        <w:rPr>
          <w:rFonts w:ascii="Times New Roman" w:hAnsi="Times New Roman"/>
          <w:sz w:val="28"/>
          <w:szCs w:val="28"/>
          <w:lang w:val="uk-UA"/>
        </w:rPr>
      </w:pPr>
    </w:p>
    <w:p w14:paraId="3EBB54E5" w14:textId="77777777" w:rsidR="00822657" w:rsidRDefault="00822657" w:rsidP="00CF7888">
      <w:pPr>
        <w:pStyle w:val="1"/>
        <w:ind w:right="3968"/>
        <w:jc w:val="both"/>
        <w:rPr>
          <w:rFonts w:ascii="Times New Roman" w:hAnsi="Times New Roman"/>
          <w:sz w:val="28"/>
          <w:szCs w:val="28"/>
          <w:lang w:val="uk-UA"/>
        </w:rPr>
      </w:pPr>
    </w:p>
    <w:p w14:paraId="33B4B148" w14:textId="77777777" w:rsidR="00822657" w:rsidRDefault="00822657" w:rsidP="00CF7888">
      <w:pPr>
        <w:pStyle w:val="1"/>
        <w:ind w:right="3968"/>
        <w:jc w:val="both"/>
        <w:rPr>
          <w:rFonts w:ascii="Times New Roman" w:hAnsi="Times New Roman"/>
          <w:sz w:val="28"/>
          <w:szCs w:val="28"/>
          <w:lang w:val="uk-UA"/>
        </w:rPr>
      </w:pPr>
    </w:p>
    <w:p w14:paraId="3601D3B3" w14:textId="77777777" w:rsidR="00822657" w:rsidRDefault="00822657" w:rsidP="00CF7888">
      <w:pPr>
        <w:pStyle w:val="1"/>
        <w:ind w:right="3968"/>
        <w:jc w:val="both"/>
        <w:rPr>
          <w:rFonts w:ascii="Times New Roman" w:hAnsi="Times New Roman"/>
          <w:sz w:val="28"/>
          <w:szCs w:val="28"/>
          <w:lang w:val="uk-UA"/>
        </w:rPr>
      </w:pPr>
    </w:p>
    <w:p w14:paraId="7F234ADF" w14:textId="77777777" w:rsidR="00822657" w:rsidRDefault="00822657" w:rsidP="00CF7888">
      <w:pPr>
        <w:pStyle w:val="1"/>
        <w:ind w:right="3968"/>
        <w:jc w:val="both"/>
        <w:rPr>
          <w:rFonts w:ascii="Times New Roman" w:hAnsi="Times New Roman"/>
          <w:sz w:val="28"/>
          <w:szCs w:val="28"/>
          <w:lang w:val="uk-UA"/>
        </w:rPr>
      </w:pPr>
    </w:p>
    <w:p w14:paraId="07FC4CD8" w14:textId="77777777" w:rsidR="00822657" w:rsidRDefault="00822657" w:rsidP="00CF7888">
      <w:pPr>
        <w:pStyle w:val="1"/>
        <w:ind w:right="3968"/>
        <w:jc w:val="both"/>
        <w:rPr>
          <w:rFonts w:ascii="Times New Roman" w:hAnsi="Times New Roman"/>
          <w:sz w:val="28"/>
          <w:szCs w:val="28"/>
          <w:lang w:val="uk-UA"/>
        </w:rPr>
      </w:pPr>
    </w:p>
    <w:p w14:paraId="751CA972" w14:textId="77777777" w:rsidR="00822657" w:rsidRDefault="00822657" w:rsidP="00CF7888">
      <w:pPr>
        <w:pStyle w:val="1"/>
        <w:ind w:right="3968"/>
        <w:jc w:val="both"/>
        <w:rPr>
          <w:rFonts w:ascii="Times New Roman" w:hAnsi="Times New Roman"/>
          <w:sz w:val="28"/>
          <w:szCs w:val="28"/>
          <w:lang w:val="uk-UA"/>
        </w:rPr>
      </w:pPr>
    </w:p>
    <w:p w14:paraId="679D7658" w14:textId="039E4742" w:rsidR="00A70290" w:rsidRPr="00A70290" w:rsidRDefault="00A70290" w:rsidP="00A70290">
      <w:pPr>
        <w:pStyle w:val="10"/>
        <w:ind w:firstLine="708"/>
        <w:jc w:val="both"/>
        <w:rPr>
          <w:sz w:val="28"/>
          <w:szCs w:val="28"/>
          <w:lang w:val="uk-UA" w:eastAsia="ru-RU"/>
        </w:rPr>
      </w:pPr>
      <w:r w:rsidRPr="00A70290">
        <w:rPr>
          <w:sz w:val="28"/>
          <w:szCs w:val="28"/>
          <w:lang w:val="uk-UA" w:eastAsia="ru-RU"/>
        </w:rPr>
        <w:t xml:space="preserve">Про бюджет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територіальної громади на 202</w:t>
      </w:r>
      <w:r w:rsidR="006D67F0">
        <w:rPr>
          <w:sz w:val="28"/>
          <w:szCs w:val="28"/>
          <w:lang w:val="uk-UA" w:eastAsia="ru-RU"/>
        </w:rPr>
        <w:t>6</w:t>
      </w:r>
      <w:r w:rsidRPr="00A70290">
        <w:rPr>
          <w:sz w:val="28"/>
          <w:szCs w:val="28"/>
          <w:lang w:val="uk-UA" w:eastAsia="ru-RU"/>
        </w:rPr>
        <w:t xml:space="preserve"> рік</w:t>
      </w:r>
    </w:p>
    <w:p w14:paraId="1ED1F898" w14:textId="77777777" w:rsidR="00A70290" w:rsidRPr="00A70290" w:rsidRDefault="00A70290" w:rsidP="00A70290">
      <w:pPr>
        <w:pStyle w:val="10"/>
        <w:ind w:firstLine="708"/>
        <w:jc w:val="both"/>
        <w:rPr>
          <w:sz w:val="28"/>
          <w:szCs w:val="28"/>
          <w:lang w:val="uk-UA" w:eastAsia="ru-RU"/>
        </w:rPr>
      </w:pPr>
    </w:p>
    <w:p w14:paraId="783AA4E6"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(2254600000)</w:t>
      </w:r>
    </w:p>
    <w:p w14:paraId="7CD508E8"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код бюджету</w:t>
      </w:r>
    </w:p>
    <w:p w14:paraId="13C3A824" w14:textId="77777777" w:rsidR="00A70290" w:rsidRPr="00A70290" w:rsidRDefault="00A70290" w:rsidP="00A70290">
      <w:pPr>
        <w:pStyle w:val="10"/>
        <w:ind w:firstLine="708"/>
        <w:jc w:val="both"/>
        <w:rPr>
          <w:sz w:val="28"/>
          <w:szCs w:val="28"/>
          <w:lang w:val="uk-UA" w:eastAsia="ru-RU"/>
        </w:rPr>
      </w:pPr>
    </w:p>
    <w:p w14:paraId="54162A4B" w14:textId="77777777" w:rsidR="00A70290" w:rsidRPr="00A70290" w:rsidRDefault="00A70290" w:rsidP="00A70290">
      <w:pPr>
        <w:pStyle w:val="10"/>
        <w:ind w:firstLine="708"/>
        <w:jc w:val="both"/>
        <w:rPr>
          <w:sz w:val="28"/>
          <w:szCs w:val="28"/>
          <w:lang w:val="uk-UA" w:eastAsia="ru-RU"/>
        </w:rPr>
      </w:pPr>
    </w:p>
    <w:p w14:paraId="71616871" w14:textId="77777777" w:rsidR="00322927" w:rsidRDefault="00322927" w:rsidP="00322927">
      <w:pPr>
        <w:pStyle w:val="11"/>
        <w:ind w:firstLine="708"/>
        <w:jc w:val="both"/>
        <w:rPr>
          <w:sz w:val="28"/>
          <w:szCs w:val="28"/>
          <w:lang w:val="uk-UA"/>
        </w:rPr>
      </w:pPr>
      <w:r w:rsidRPr="00B64337">
        <w:rPr>
          <w:sz w:val="28"/>
          <w:szCs w:val="28"/>
          <w:lang w:val="uk-UA"/>
        </w:rPr>
        <w:t xml:space="preserve">Відповідно до </w:t>
      </w:r>
      <w:r>
        <w:rPr>
          <w:sz w:val="28"/>
          <w:szCs w:val="28"/>
          <w:lang w:val="uk-UA"/>
        </w:rPr>
        <w:t xml:space="preserve">пункту 5 частини 2 статті 15 Закону України «Про правовий режим воєнного стану», Указу Президента України від 13 жовтня 2023 року № 690/2023 «Про утворення військової адміністрації», абзацу першого підпункту 2 пункту 1 постанови Кабінету Міністрів України від                     11 березня 2022 року № 252 «Деякі питання формування та виконання місцевих бюджетів у період воєнного стану», Розпорядження Президента України від                13 жовтня 2023 року № 177/2023-рп «Про призначення </w:t>
      </w:r>
      <w:proofErr w:type="spellStart"/>
      <w:r>
        <w:rPr>
          <w:sz w:val="28"/>
          <w:szCs w:val="28"/>
          <w:lang w:val="uk-UA"/>
        </w:rPr>
        <w:t>Г.Олендри</w:t>
      </w:r>
      <w:proofErr w:type="spellEnd"/>
      <w:r>
        <w:rPr>
          <w:sz w:val="28"/>
          <w:szCs w:val="28"/>
          <w:lang w:val="uk-UA"/>
        </w:rPr>
        <w:t xml:space="preserve"> начальником </w:t>
      </w:r>
      <w:proofErr w:type="spellStart"/>
      <w:r>
        <w:rPr>
          <w:sz w:val="28"/>
          <w:szCs w:val="28"/>
          <w:lang w:val="uk-UA"/>
        </w:rPr>
        <w:t>Нетішинської</w:t>
      </w:r>
      <w:proofErr w:type="spellEnd"/>
      <w:r>
        <w:rPr>
          <w:sz w:val="28"/>
          <w:szCs w:val="28"/>
          <w:lang w:val="uk-UA"/>
        </w:rPr>
        <w:t xml:space="preserve"> міської військової адміністрації»</w:t>
      </w:r>
    </w:p>
    <w:p w14:paraId="40F0B827" w14:textId="77777777" w:rsidR="00322927" w:rsidRDefault="00322927" w:rsidP="00E81DC8">
      <w:pPr>
        <w:pStyle w:val="11"/>
        <w:ind w:firstLine="708"/>
        <w:jc w:val="both"/>
        <w:rPr>
          <w:sz w:val="28"/>
          <w:szCs w:val="28"/>
          <w:lang w:val="uk-UA"/>
        </w:rPr>
      </w:pPr>
    </w:p>
    <w:p w14:paraId="6DD588CE" w14:textId="77777777" w:rsidR="007C5AAC" w:rsidRDefault="007C5AAC" w:rsidP="007C5AAC">
      <w:pPr>
        <w:pStyle w:val="11"/>
        <w:jc w:val="both"/>
        <w:rPr>
          <w:sz w:val="28"/>
          <w:szCs w:val="28"/>
          <w:lang w:val="uk-UA"/>
        </w:rPr>
      </w:pPr>
      <w:r>
        <w:rPr>
          <w:sz w:val="28"/>
          <w:szCs w:val="28"/>
          <w:lang w:val="uk-UA"/>
        </w:rPr>
        <w:t>НАКАЗУЮ:</w:t>
      </w:r>
    </w:p>
    <w:p w14:paraId="33EE4278" w14:textId="7617BD33" w:rsidR="00A70290" w:rsidRPr="00A70290" w:rsidRDefault="00A70290" w:rsidP="00A70290">
      <w:pPr>
        <w:pStyle w:val="10"/>
        <w:ind w:firstLine="708"/>
        <w:jc w:val="both"/>
        <w:rPr>
          <w:sz w:val="28"/>
          <w:szCs w:val="28"/>
          <w:lang w:val="uk-UA" w:eastAsia="ru-RU"/>
        </w:rPr>
      </w:pPr>
      <w:r w:rsidRPr="00A70290">
        <w:rPr>
          <w:sz w:val="28"/>
          <w:szCs w:val="28"/>
          <w:lang w:val="uk-UA" w:eastAsia="ru-RU"/>
        </w:rPr>
        <w:t>1.Визначити на 202</w:t>
      </w:r>
      <w:r w:rsidR="006D67F0">
        <w:rPr>
          <w:sz w:val="28"/>
          <w:szCs w:val="28"/>
          <w:lang w:val="uk-UA" w:eastAsia="ru-RU"/>
        </w:rPr>
        <w:t>6</w:t>
      </w:r>
      <w:r w:rsidRPr="00A70290">
        <w:rPr>
          <w:sz w:val="28"/>
          <w:szCs w:val="28"/>
          <w:lang w:val="uk-UA" w:eastAsia="ru-RU"/>
        </w:rPr>
        <w:t xml:space="preserve"> рік:</w:t>
      </w:r>
    </w:p>
    <w:p w14:paraId="5678C458" w14:textId="6F4AC741" w:rsidR="00A70290" w:rsidRPr="0076248D" w:rsidRDefault="00A70290" w:rsidP="00A70290">
      <w:pPr>
        <w:pStyle w:val="10"/>
        <w:ind w:firstLine="708"/>
        <w:jc w:val="both"/>
        <w:rPr>
          <w:sz w:val="28"/>
          <w:szCs w:val="28"/>
          <w:lang w:val="uk-UA" w:eastAsia="ru-RU"/>
        </w:rPr>
      </w:pPr>
      <w:r w:rsidRPr="0076248D">
        <w:rPr>
          <w:sz w:val="28"/>
          <w:szCs w:val="28"/>
          <w:lang w:val="uk-UA" w:eastAsia="ru-RU"/>
        </w:rPr>
        <w:t xml:space="preserve">доходи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у сумі </w:t>
      </w:r>
      <w:r w:rsidR="006D67F0" w:rsidRPr="0076248D">
        <w:rPr>
          <w:sz w:val="28"/>
          <w:szCs w:val="28"/>
          <w:lang w:val="uk-UA" w:eastAsia="ru-RU"/>
        </w:rPr>
        <w:t>894 908 146</w:t>
      </w:r>
      <w:r w:rsidRPr="0076248D">
        <w:rPr>
          <w:sz w:val="28"/>
          <w:szCs w:val="28"/>
          <w:lang w:val="uk-UA" w:eastAsia="ru-RU"/>
        </w:rPr>
        <w:t xml:space="preserve"> гривень, у тому числі доходи загального фонду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 </w:t>
      </w:r>
      <w:r w:rsidR="006D67F0" w:rsidRPr="0076248D">
        <w:rPr>
          <w:sz w:val="28"/>
          <w:szCs w:val="28"/>
          <w:lang w:val="uk-UA" w:eastAsia="ru-RU"/>
        </w:rPr>
        <w:t>887 010 968</w:t>
      </w:r>
      <w:r w:rsidRPr="0076248D">
        <w:rPr>
          <w:sz w:val="28"/>
          <w:szCs w:val="28"/>
          <w:lang w:val="uk-UA" w:eastAsia="ru-RU"/>
        </w:rPr>
        <w:t xml:space="preserve"> гривень, доходи спеціального фонду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 </w:t>
      </w:r>
      <w:r w:rsidR="000F0B9E" w:rsidRPr="0076248D">
        <w:rPr>
          <w:sz w:val="28"/>
          <w:szCs w:val="28"/>
          <w:lang w:val="uk-UA" w:eastAsia="ru-RU"/>
        </w:rPr>
        <w:br/>
      </w:r>
      <w:r w:rsidR="0052198A" w:rsidRPr="0076248D">
        <w:rPr>
          <w:sz w:val="28"/>
          <w:szCs w:val="28"/>
          <w:lang w:val="uk-UA" w:eastAsia="ru-RU"/>
        </w:rPr>
        <w:t>7 8</w:t>
      </w:r>
      <w:r w:rsidR="006D67F0" w:rsidRPr="0076248D">
        <w:rPr>
          <w:sz w:val="28"/>
          <w:szCs w:val="28"/>
          <w:lang w:val="uk-UA" w:eastAsia="ru-RU"/>
        </w:rPr>
        <w:t>9</w:t>
      </w:r>
      <w:r w:rsidR="0052198A" w:rsidRPr="0076248D">
        <w:rPr>
          <w:sz w:val="28"/>
          <w:szCs w:val="28"/>
          <w:lang w:val="uk-UA" w:eastAsia="ru-RU"/>
        </w:rPr>
        <w:t xml:space="preserve">7 </w:t>
      </w:r>
      <w:r w:rsidR="006D67F0" w:rsidRPr="0076248D">
        <w:rPr>
          <w:sz w:val="28"/>
          <w:szCs w:val="28"/>
          <w:lang w:val="uk-UA" w:eastAsia="ru-RU"/>
        </w:rPr>
        <w:t>178</w:t>
      </w:r>
      <w:r w:rsidRPr="0076248D">
        <w:rPr>
          <w:sz w:val="28"/>
          <w:szCs w:val="28"/>
          <w:lang w:val="uk-UA" w:eastAsia="ru-RU"/>
        </w:rPr>
        <w:t xml:space="preserve"> гривень згідно з додатком 1 до цього </w:t>
      </w:r>
      <w:r w:rsidR="00585B16" w:rsidRPr="0076248D">
        <w:rPr>
          <w:sz w:val="28"/>
          <w:szCs w:val="28"/>
          <w:lang w:val="uk-UA" w:eastAsia="ru-RU"/>
        </w:rPr>
        <w:t>наказу</w:t>
      </w:r>
      <w:r w:rsidRPr="0076248D">
        <w:rPr>
          <w:sz w:val="28"/>
          <w:szCs w:val="28"/>
          <w:lang w:val="uk-UA" w:eastAsia="ru-RU"/>
        </w:rPr>
        <w:t>;</w:t>
      </w:r>
    </w:p>
    <w:p w14:paraId="72113A22" w14:textId="49D0F5A4" w:rsidR="007C5AAC" w:rsidRPr="0076248D" w:rsidRDefault="00A70290" w:rsidP="006A4BAB">
      <w:pPr>
        <w:pStyle w:val="10"/>
        <w:ind w:firstLine="708"/>
        <w:jc w:val="both"/>
        <w:rPr>
          <w:sz w:val="28"/>
          <w:szCs w:val="28"/>
          <w:lang w:val="uk-UA" w:eastAsia="ru-RU"/>
        </w:rPr>
      </w:pPr>
      <w:r w:rsidRPr="0076248D">
        <w:rPr>
          <w:sz w:val="28"/>
          <w:szCs w:val="28"/>
          <w:lang w:val="uk-UA" w:eastAsia="ru-RU"/>
        </w:rPr>
        <w:t xml:space="preserve">видатки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у сумі </w:t>
      </w:r>
      <w:r w:rsidR="006A4BAB" w:rsidRPr="0076248D">
        <w:rPr>
          <w:sz w:val="28"/>
          <w:szCs w:val="28"/>
          <w:lang w:val="uk-UA" w:eastAsia="ru-RU"/>
        </w:rPr>
        <w:t>894 </w:t>
      </w:r>
      <w:r w:rsidR="00CC1877" w:rsidRPr="0076248D">
        <w:rPr>
          <w:sz w:val="28"/>
          <w:szCs w:val="28"/>
          <w:lang w:val="uk-UA" w:eastAsia="ru-RU"/>
        </w:rPr>
        <w:t>908</w:t>
      </w:r>
      <w:r w:rsidR="006A4BAB" w:rsidRPr="0076248D">
        <w:rPr>
          <w:sz w:val="28"/>
          <w:szCs w:val="28"/>
          <w:lang w:val="uk-UA" w:eastAsia="ru-RU"/>
        </w:rPr>
        <w:t xml:space="preserve"> 146</w:t>
      </w:r>
      <w:r w:rsidRPr="0076248D">
        <w:rPr>
          <w:sz w:val="28"/>
          <w:szCs w:val="28"/>
          <w:lang w:val="uk-UA" w:eastAsia="ru-RU"/>
        </w:rPr>
        <w:t xml:space="preserve"> гривень, у тому числі видатки загального фонду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 </w:t>
      </w:r>
      <w:r w:rsidR="006A4BAB" w:rsidRPr="0076248D">
        <w:rPr>
          <w:sz w:val="28"/>
          <w:szCs w:val="28"/>
          <w:lang w:val="uk-UA" w:eastAsia="ru-RU"/>
        </w:rPr>
        <w:t>887 010 968</w:t>
      </w:r>
      <w:r w:rsidR="00052ED0" w:rsidRPr="0076248D">
        <w:rPr>
          <w:sz w:val="28"/>
          <w:szCs w:val="28"/>
          <w:lang w:val="uk-UA" w:eastAsia="ru-RU"/>
        </w:rPr>
        <w:t xml:space="preserve"> </w:t>
      </w:r>
      <w:r w:rsidRPr="0076248D">
        <w:rPr>
          <w:sz w:val="28"/>
          <w:szCs w:val="28"/>
          <w:lang w:val="uk-UA" w:eastAsia="ru-RU"/>
        </w:rPr>
        <w:t xml:space="preserve">гривень, видатки спеціального фонду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 </w:t>
      </w:r>
      <w:r w:rsidR="006A4BAB" w:rsidRPr="0076248D">
        <w:rPr>
          <w:sz w:val="28"/>
          <w:szCs w:val="28"/>
          <w:lang w:val="uk-UA" w:eastAsia="ru-RU"/>
        </w:rPr>
        <w:t>7</w:t>
      </w:r>
      <w:r w:rsidR="00FA12D1" w:rsidRPr="0076248D">
        <w:rPr>
          <w:sz w:val="28"/>
          <w:szCs w:val="28"/>
          <w:lang w:val="uk-UA" w:eastAsia="ru-RU"/>
        </w:rPr>
        <w:t xml:space="preserve"> 897 </w:t>
      </w:r>
      <w:r w:rsidR="006A4BAB" w:rsidRPr="0076248D">
        <w:rPr>
          <w:sz w:val="28"/>
          <w:szCs w:val="28"/>
          <w:lang w:val="uk-UA" w:eastAsia="ru-RU"/>
        </w:rPr>
        <w:t>178</w:t>
      </w:r>
      <w:r w:rsidRPr="0076248D">
        <w:rPr>
          <w:sz w:val="28"/>
          <w:szCs w:val="28"/>
          <w:lang w:val="uk-UA" w:eastAsia="ru-RU"/>
        </w:rPr>
        <w:t xml:space="preserve"> гривні;</w:t>
      </w:r>
    </w:p>
    <w:p w14:paraId="0CD1AE95" w14:textId="77777777" w:rsidR="00A70290" w:rsidRPr="0076248D" w:rsidRDefault="00A70290" w:rsidP="00A70290">
      <w:pPr>
        <w:pStyle w:val="10"/>
        <w:ind w:firstLine="708"/>
        <w:jc w:val="both"/>
        <w:rPr>
          <w:sz w:val="28"/>
          <w:szCs w:val="28"/>
          <w:lang w:val="uk-UA" w:eastAsia="ru-RU"/>
        </w:rPr>
      </w:pPr>
      <w:r w:rsidRPr="0076248D">
        <w:rPr>
          <w:sz w:val="28"/>
          <w:szCs w:val="28"/>
          <w:lang w:val="uk-UA" w:eastAsia="ru-RU"/>
        </w:rPr>
        <w:t xml:space="preserve">оборотний залишок бюджетних коштів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у сумі 500 000 гривень, що становить 0,</w:t>
      </w:r>
      <w:r w:rsidR="00135CFA" w:rsidRPr="0076248D">
        <w:rPr>
          <w:sz w:val="28"/>
          <w:szCs w:val="28"/>
          <w:lang w:val="uk-UA" w:eastAsia="ru-RU"/>
        </w:rPr>
        <w:t>0</w:t>
      </w:r>
      <w:r w:rsidR="006A4BAB" w:rsidRPr="0076248D">
        <w:rPr>
          <w:sz w:val="28"/>
          <w:szCs w:val="28"/>
          <w:lang w:val="uk-UA" w:eastAsia="ru-RU"/>
        </w:rPr>
        <w:t>6</w:t>
      </w:r>
      <w:r w:rsidRPr="0076248D">
        <w:rPr>
          <w:sz w:val="28"/>
          <w:szCs w:val="28"/>
          <w:lang w:val="uk-UA" w:eastAsia="ru-RU"/>
        </w:rPr>
        <w:t xml:space="preserve"> відсотка видатків загального фонду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визначених цим пунктом;</w:t>
      </w:r>
    </w:p>
    <w:p w14:paraId="17F17E8F" w14:textId="77777777" w:rsidR="00E86F6D" w:rsidRDefault="00A70290" w:rsidP="00E762BE">
      <w:pPr>
        <w:pStyle w:val="10"/>
        <w:ind w:firstLine="708"/>
        <w:jc w:val="both"/>
        <w:rPr>
          <w:sz w:val="28"/>
          <w:szCs w:val="28"/>
          <w:lang w:val="uk-UA" w:eastAsia="ru-RU"/>
        </w:rPr>
      </w:pPr>
      <w:r w:rsidRPr="0076248D">
        <w:rPr>
          <w:sz w:val="28"/>
          <w:szCs w:val="28"/>
          <w:lang w:val="uk-UA" w:eastAsia="ru-RU"/>
        </w:rPr>
        <w:t xml:space="preserve">резервний фонд бюджету </w:t>
      </w:r>
      <w:proofErr w:type="spellStart"/>
      <w:r w:rsidRPr="0076248D">
        <w:rPr>
          <w:sz w:val="28"/>
          <w:szCs w:val="28"/>
          <w:lang w:val="uk-UA" w:eastAsia="ru-RU"/>
        </w:rPr>
        <w:t>Нетішинської</w:t>
      </w:r>
      <w:proofErr w:type="spellEnd"/>
      <w:r w:rsidRPr="0076248D">
        <w:rPr>
          <w:sz w:val="28"/>
          <w:szCs w:val="28"/>
          <w:lang w:val="uk-UA" w:eastAsia="ru-RU"/>
        </w:rPr>
        <w:t xml:space="preserve"> міської  територіальної громади у розмірі </w:t>
      </w:r>
      <w:r w:rsidR="006A4BAB" w:rsidRPr="0076248D">
        <w:rPr>
          <w:sz w:val="28"/>
          <w:szCs w:val="28"/>
          <w:lang w:val="uk-UA" w:eastAsia="ru-RU"/>
        </w:rPr>
        <w:t>111 688 220</w:t>
      </w:r>
      <w:r w:rsidR="006156D6" w:rsidRPr="0076248D">
        <w:rPr>
          <w:sz w:val="28"/>
          <w:szCs w:val="28"/>
          <w:lang w:val="uk-UA" w:eastAsia="ru-RU"/>
        </w:rPr>
        <w:t xml:space="preserve"> </w:t>
      </w:r>
      <w:r w:rsidRPr="0076248D">
        <w:rPr>
          <w:sz w:val="28"/>
          <w:szCs w:val="28"/>
          <w:lang w:val="uk-UA" w:eastAsia="ru-RU"/>
        </w:rPr>
        <w:t xml:space="preserve">гривень, що становить </w:t>
      </w:r>
      <w:r w:rsidR="006A4BAB" w:rsidRPr="0076248D">
        <w:rPr>
          <w:sz w:val="28"/>
          <w:szCs w:val="28"/>
          <w:lang w:val="uk-UA" w:eastAsia="ru-RU"/>
        </w:rPr>
        <w:t>12,6</w:t>
      </w:r>
      <w:r w:rsidR="00052ED0" w:rsidRPr="0076248D">
        <w:rPr>
          <w:sz w:val="28"/>
          <w:szCs w:val="28"/>
          <w:lang w:val="uk-UA" w:eastAsia="ru-RU"/>
        </w:rPr>
        <w:t xml:space="preserve"> </w:t>
      </w:r>
      <w:r w:rsidRPr="0076248D">
        <w:rPr>
          <w:sz w:val="28"/>
          <w:szCs w:val="28"/>
          <w:lang w:val="uk-UA" w:eastAsia="ru-RU"/>
        </w:rPr>
        <w:t>відсотка видатків загального фонду бюджету громади, визначених цим пунктом</w:t>
      </w:r>
    </w:p>
    <w:p w14:paraId="63233E81" w14:textId="6C4115E2" w:rsidR="00A70290" w:rsidRPr="00A70290" w:rsidRDefault="00A70290" w:rsidP="00E762BE">
      <w:pPr>
        <w:pStyle w:val="10"/>
        <w:ind w:firstLine="708"/>
        <w:jc w:val="both"/>
        <w:rPr>
          <w:sz w:val="28"/>
          <w:szCs w:val="28"/>
          <w:lang w:val="uk-UA" w:eastAsia="ru-RU"/>
        </w:rPr>
      </w:pPr>
      <w:r w:rsidRPr="00A70290">
        <w:rPr>
          <w:sz w:val="28"/>
          <w:szCs w:val="28"/>
          <w:lang w:val="uk-UA" w:eastAsia="ru-RU"/>
        </w:rPr>
        <w:lastRenderedPageBreak/>
        <w:t>.</w:t>
      </w:r>
    </w:p>
    <w:p w14:paraId="5A21B36D"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 xml:space="preserve">2.Затвердити бюджетні призначення головним розпорядникам коштів бюджету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територіальної громади на 202</w:t>
      </w:r>
      <w:r w:rsidR="006A4BAB">
        <w:rPr>
          <w:sz w:val="28"/>
          <w:szCs w:val="28"/>
          <w:lang w:val="uk-UA" w:eastAsia="ru-RU"/>
        </w:rPr>
        <w:t>6</w:t>
      </w:r>
      <w:r w:rsidRPr="00A70290">
        <w:rPr>
          <w:sz w:val="28"/>
          <w:szCs w:val="28"/>
          <w:lang w:val="uk-UA" w:eastAsia="ru-RU"/>
        </w:rPr>
        <w:t xml:space="preserve"> рік, у розрізі відповідальних виконавців за бюджетними програмами згідно з </w:t>
      </w:r>
      <w:r w:rsidRPr="00212E76">
        <w:rPr>
          <w:sz w:val="28"/>
          <w:szCs w:val="28"/>
          <w:lang w:val="uk-UA" w:eastAsia="ru-RU"/>
        </w:rPr>
        <w:t>додатками 3, 4</w:t>
      </w:r>
      <w:r w:rsidRPr="00A70290">
        <w:rPr>
          <w:sz w:val="28"/>
          <w:szCs w:val="28"/>
          <w:lang w:val="uk-UA" w:eastAsia="ru-RU"/>
        </w:rPr>
        <w:t xml:space="preserve"> до цього </w:t>
      </w:r>
      <w:r w:rsidR="00212E76">
        <w:rPr>
          <w:sz w:val="28"/>
          <w:szCs w:val="28"/>
          <w:lang w:val="uk-UA" w:eastAsia="ru-RU"/>
        </w:rPr>
        <w:t>наказу.</w:t>
      </w:r>
    </w:p>
    <w:p w14:paraId="59ED5142" w14:textId="77777777" w:rsidR="00A70290" w:rsidRDefault="00A70290" w:rsidP="00A70290">
      <w:pPr>
        <w:pStyle w:val="10"/>
        <w:ind w:firstLine="708"/>
        <w:jc w:val="both"/>
        <w:rPr>
          <w:sz w:val="28"/>
          <w:szCs w:val="28"/>
          <w:lang w:val="uk-UA" w:eastAsia="ru-RU"/>
        </w:rPr>
      </w:pPr>
      <w:r w:rsidRPr="00A70290">
        <w:rPr>
          <w:sz w:val="28"/>
          <w:szCs w:val="28"/>
          <w:lang w:val="uk-UA" w:eastAsia="ru-RU"/>
        </w:rPr>
        <w:t>3. Затвердити на 202</w:t>
      </w:r>
      <w:r w:rsidR="006A4BAB">
        <w:rPr>
          <w:sz w:val="28"/>
          <w:szCs w:val="28"/>
          <w:lang w:val="uk-UA" w:eastAsia="ru-RU"/>
        </w:rPr>
        <w:t>6</w:t>
      </w:r>
      <w:r w:rsidRPr="00A70290">
        <w:rPr>
          <w:sz w:val="28"/>
          <w:szCs w:val="28"/>
          <w:lang w:val="uk-UA" w:eastAsia="ru-RU"/>
        </w:rPr>
        <w:t xml:space="preserve"> рік міжбюджетні трансферти згідно з додатком 5 до цього </w:t>
      </w:r>
      <w:r w:rsidR="00585B16">
        <w:rPr>
          <w:sz w:val="28"/>
          <w:szCs w:val="28"/>
          <w:lang w:val="uk-UA" w:eastAsia="ru-RU"/>
        </w:rPr>
        <w:t>наказу</w:t>
      </w:r>
      <w:r w:rsidRPr="00A70290">
        <w:rPr>
          <w:sz w:val="28"/>
          <w:szCs w:val="28"/>
          <w:lang w:val="uk-UA" w:eastAsia="ru-RU"/>
        </w:rPr>
        <w:t>.</w:t>
      </w:r>
    </w:p>
    <w:p w14:paraId="00534A11" w14:textId="77777777" w:rsidR="00585B16" w:rsidRPr="00A70290" w:rsidRDefault="00585B16" w:rsidP="00585B16">
      <w:pPr>
        <w:pStyle w:val="10"/>
        <w:ind w:firstLine="708"/>
        <w:jc w:val="both"/>
        <w:rPr>
          <w:sz w:val="28"/>
          <w:szCs w:val="28"/>
          <w:lang w:val="uk-UA" w:eastAsia="ru-RU"/>
        </w:rPr>
      </w:pPr>
      <w:r w:rsidRPr="00585B16">
        <w:rPr>
          <w:sz w:val="28"/>
          <w:szCs w:val="28"/>
          <w:lang w:val="uk-UA" w:eastAsia="ru-RU"/>
        </w:rPr>
        <w:t>Відповідно до частини 2 статті 101  Бюджетного кодексу України передача та умови використання отримувачем коштів інших субвенцій  (у тому числі на оплату поточних та капітальних видатків бюджетних установ, тощо)  повинні бути викладені у спільному договорі між надавачем субвенції та її отримувачем.</w:t>
      </w:r>
      <w:r>
        <w:rPr>
          <w:sz w:val="28"/>
          <w:szCs w:val="28"/>
          <w:lang w:val="uk-UA" w:eastAsia="ru-RU"/>
        </w:rPr>
        <w:t xml:space="preserve"> </w:t>
      </w:r>
      <w:r w:rsidRPr="00585B16">
        <w:rPr>
          <w:sz w:val="28"/>
          <w:szCs w:val="28"/>
          <w:lang w:val="uk-UA" w:eastAsia="ru-RU"/>
        </w:rPr>
        <w:t xml:space="preserve">Рішення про передачу/прийняття бюджетних ресурсів приймається обома </w:t>
      </w:r>
      <w:r>
        <w:rPr>
          <w:sz w:val="28"/>
          <w:szCs w:val="28"/>
          <w:lang w:val="uk-UA" w:eastAsia="ru-RU"/>
        </w:rPr>
        <w:t>сторонами</w:t>
      </w:r>
      <w:r w:rsidRPr="00585B16">
        <w:rPr>
          <w:sz w:val="28"/>
          <w:szCs w:val="28"/>
          <w:lang w:val="uk-UA" w:eastAsia="ru-RU"/>
        </w:rPr>
        <w:t xml:space="preserve"> та затверджується у відповідних місцевих бюджетах.</w:t>
      </w:r>
    </w:p>
    <w:p w14:paraId="255EF462" w14:textId="2AC6ED9D" w:rsidR="00A70290" w:rsidRPr="00A70290" w:rsidRDefault="000A6476" w:rsidP="00A70290">
      <w:pPr>
        <w:pStyle w:val="10"/>
        <w:ind w:firstLine="708"/>
        <w:jc w:val="both"/>
        <w:rPr>
          <w:sz w:val="28"/>
          <w:szCs w:val="28"/>
          <w:lang w:val="uk-UA" w:eastAsia="ru-RU"/>
        </w:rPr>
      </w:pPr>
      <w:r w:rsidRPr="00FB4D5C">
        <w:rPr>
          <w:sz w:val="28"/>
          <w:szCs w:val="28"/>
          <w:lang w:val="uk-UA" w:eastAsia="ru-RU"/>
        </w:rPr>
        <w:t>4</w:t>
      </w:r>
      <w:r w:rsidR="00A70290" w:rsidRPr="00A70290">
        <w:rPr>
          <w:sz w:val="28"/>
          <w:szCs w:val="28"/>
          <w:lang w:val="uk-UA" w:eastAsia="ru-RU"/>
        </w:rPr>
        <w:t xml:space="preserve">. Затвердити розподіл витрат бюджету </w:t>
      </w:r>
      <w:proofErr w:type="spellStart"/>
      <w:r w:rsidR="00A70290" w:rsidRPr="00A70290">
        <w:rPr>
          <w:sz w:val="28"/>
          <w:szCs w:val="28"/>
          <w:lang w:val="uk-UA" w:eastAsia="ru-RU"/>
        </w:rPr>
        <w:t>Нетішинської</w:t>
      </w:r>
      <w:proofErr w:type="spellEnd"/>
      <w:r w:rsidR="00A70290" w:rsidRPr="00A70290">
        <w:rPr>
          <w:sz w:val="28"/>
          <w:szCs w:val="28"/>
          <w:lang w:val="uk-UA" w:eastAsia="ru-RU"/>
        </w:rPr>
        <w:t xml:space="preserve"> </w:t>
      </w:r>
      <w:r w:rsidR="00BB7509" w:rsidRPr="00A70290">
        <w:rPr>
          <w:sz w:val="28"/>
          <w:szCs w:val="28"/>
          <w:lang w:val="uk-UA" w:eastAsia="ru-RU"/>
        </w:rPr>
        <w:t>міської територіальної</w:t>
      </w:r>
      <w:r w:rsidR="00A70290" w:rsidRPr="00A70290">
        <w:rPr>
          <w:sz w:val="28"/>
          <w:szCs w:val="28"/>
          <w:lang w:val="uk-UA" w:eastAsia="ru-RU"/>
        </w:rPr>
        <w:t xml:space="preserve"> громади на реалізацію місцевих програм у сумі </w:t>
      </w:r>
      <w:r w:rsidR="00FA12D1">
        <w:rPr>
          <w:sz w:val="28"/>
          <w:szCs w:val="28"/>
          <w:lang w:val="uk-UA" w:eastAsia="ru-RU"/>
        </w:rPr>
        <w:t>149</w:t>
      </w:r>
      <w:r w:rsidR="00FB4D5C">
        <w:rPr>
          <w:sz w:val="28"/>
          <w:szCs w:val="28"/>
          <w:lang w:val="uk-UA" w:eastAsia="ru-RU"/>
        </w:rPr>
        <w:t> 247 049</w:t>
      </w:r>
      <w:r w:rsidR="007C2EFF" w:rsidRPr="00A70290">
        <w:rPr>
          <w:sz w:val="28"/>
          <w:szCs w:val="28"/>
          <w:lang w:val="uk-UA" w:eastAsia="ru-RU"/>
        </w:rPr>
        <w:t xml:space="preserve"> </w:t>
      </w:r>
      <w:r w:rsidR="00A70290" w:rsidRPr="00A70290">
        <w:rPr>
          <w:sz w:val="28"/>
          <w:szCs w:val="28"/>
          <w:lang w:val="uk-UA" w:eastAsia="ru-RU"/>
        </w:rPr>
        <w:t xml:space="preserve">гривень згідно з додатком 7 до цього </w:t>
      </w:r>
      <w:r w:rsidR="00212E76">
        <w:rPr>
          <w:sz w:val="28"/>
          <w:szCs w:val="28"/>
          <w:lang w:val="uk-UA" w:eastAsia="ru-RU"/>
        </w:rPr>
        <w:t>наказу</w:t>
      </w:r>
      <w:r w:rsidR="00A70290" w:rsidRPr="00A70290">
        <w:rPr>
          <w:sz w:val="28"/>
          <w:szCs w:val="28"/>
          <w:lang w:val="uk-UA" w:eastAsia="ru-RU"/>
        </w:rPr>
        <w:t>.</w:t>
      </w:r>
      <w:r w:rsidR="007C2EFF" w:rsidRPr="007C2EFF">
        <w:rPr>
          <w:color w:val="FF0000"/>
          <w:sz w:val="28"/>
          <w:szCs w:val="28"/>
          <w:lang w:val="uk-UA" w:eastAsia="ru-RU"/>
        </w:rPr>
        <w:t xml:space="preserve"> </w:t>
      </w:r>
    </w:p>
    <w:p w14:paraId="46D20C9A" w14:textId="5B40FC74" w:rsidR="00A70290" w:rsidRPr="000F0B9E" w:rsidRDefault="000A6476" w:rsidP="007C5AAC">
      <w:pPr>
        <w:pStyle w:val="10"/>
        <w:ind w:firstLine="708"/>
        <w:jc w:val="both"/>
        <w:rPr>
          <w:sz w:val="28"/>
          <w:szCs w:val="28"/>
          <w:lang w:val="uk-UA" w:eastAsia="ru-RU"/>
        </w:rPr>
      </w:pPr>
      <w:r w:rsidRPr="00FB4D5C">
        <w:rPr>
          <w:sz w:val="28"/>
          <w:szCs w:val="28"/>
          <w:lang w:val="uk-UA" w:eastAsia="ru-RU"/>
        </w:rPr>
        <w:t>5</w:t>
      </w:r>
      <w:r>
        <w:rPr>
          <w:sz w:val="28"/>
          <w:szCs w:val="28"/>
          <w:lang w:val="uk-UA" w:eastAsia="ru-RU"/>
        </w:rPr>
        <w:t>.</w:t>
      </w:r>
      <w:r w:rsidR="00A70290" w:rsidRPr="00A70290">
        <w:rPr>
          <w:sz w:val="28"/>
          <w:szCs w:val="28"/>
          <w:lang w:val="uk-UA" w:eastAsia="ru-RU"/>
        </w:rPr>
        <w:t xml:space="preserve"> Установити, що у загальному фонді бюджету </w:t>
      </w:r>
      <w:proofErr w:type="spellStart"/>
      <w:r w:rsidR="00A70290" w:rsidRPr="00A70290">
        <w:rPr>
          <w:sz w:val="28"/>
          <w:szCs w:val="28"/>
          <w:lang w:val="uk-UA" w:eastAsia="ru-RU"/>
        </w:rPr>
        <w:t>Нетішинської</w:t>
      </w:r>
      <w:proofErr w:type="spellEnd"/>
      <w:r w:rsidR="00A70290" w:rsidRPr="00A70290">
        <w:rPr>
          <w:sz w:val="28"/>
          <w:szCs w:val="28"/>
          <w:lang w:val="uk-UA" w:eastAsia="ru-RU"/>
        </w:rPr>
        <w:t xml:space="preserve"> міської  територіальної громади на 202</w:t>
      </w:r>
      <w:r w:rsidR="00FA12D1">
        <w:rPr>
          <w:sz w:val="28"/>
          <w:szCs w:val="28"/>
          <w:lang w:val="uk-UA" w:eastAsia="ru-RU"/>
        </w:rPr>
        <w:t>6</w:t>
      </w:r>
      <w:r w:rsidR="007C5AAC">
        <w:rPr>
          <w:sz w:val="28"/>
          <w:szCs w:val="28"/>
          <w:lang w:val="uk-UA" w:eastAsia="ru-RU"/>
        </w:rPr>
        <w:t xml:space="preserve"> рік </w:t>
      </w:r>
      <w:r w:rsidR="00A70290" w:rsidRPr="000F0B9E">
        <w:rPr>
          <w:sz w:val="28"/>
          <w:szCs w:val="28"/>
          <w:lang w:val="uk-UA" w:eastAsia="ru-RU"/>
        </w:rPr>
        <w:t xml:space="preserve">до доходів загального фонду бюджету </w:t>
      </w:r>
      <w:proofErr w:type="spellStart"/>
      <w:r w:rsidR="00A70290" w:rsidRPr="000F0B9E">
        <w:rPr>
          <w:sz w:val="28"/>
          <w:szCs w:val="28"/>
          <w:lang w:val="uk-UA" w:eastAsia="ru-RU"/>
        </w:rPr>
        <w:t>Нетішинської</w:t>
      </w:r>
      <w:proofErr w:type="spellEnd"/>
      <w:r w:rsidR="00A70290" w:rsidRPr="000F0B9E">
        <w:rPr>
          <w:sz w:val="28"/>
          <w:szCs w:val="28"/>
          <w:lang w:val="uk-UA" w:eastAsia="ru-RU"/>
        </w:rPr>
        <w:t xml:space="preserve"> міської  територіальної громади належать доходи, визначені статтею 64 Бюджетного кодексу України та трансферти, визначені статт</w:t>
      </w:r>
      <w:r w:rsidR="000F0B9E" w:rsidRPr="000F0B9E">
        <w:rPr>
          <w:sz w:val="28"/>
          <w:szCs w:val="28"/>
          <w:lang w:val="uk-UA" w:eastAsia="ru-RU"/>
        </w:rPr>
        <w:t>ями</w:t>
      </w:r>
      <w:r w:rsidR="00A70290" w:rsidRPr="000F0B9E">
        <w:rPr>
          <w:sz w:val="28"/>
          <w:szCs w:val="28"/>
          <w:lang w:val="uk-UA" w:eastAsia="ru-RU"/>
        </w:rPr>
        <w:t xml:space="preserve"> 103</w:t>
      </w:r>
      <w:r w:rsidR="000F0B9E" w:rsidRPr="000F0B9E">
        <w:rPr>
          <w:sz w:val="28"/>
          <w:szCs w:val="28"/>
          <w:lang w:val="uk-UA" w:eastAsia="ru-RU"/>
        </w:rPr>
        <w:t>-</w:t>
      </w:r>
      <w:r w:rsidR="00A70290" w:rsidRPr="000F0B9E">
        <w:rPr>
          <w:sz w:val="28"/>
          <w:szCs w:val="28"/>
          <w:lang w:val="uk-UA" w:eastAsia="ru-RU"/>
        </w:rPr>
        <w:t>2</w:t>
      </w:r>
      <w:r w:rsidR="000F0B9E" w:rsidRPr="000F0B9E">
        <w:rPr>
          <w:sz w:val="28"/>
          <w:szCs w:val="28"/>
          <w:lang w:val="uk-UA" w:eastAsia="ru-RU"/>
        </w:rPr>
        <w:t xml:space="preserve">, </w:t>
      </w:r>
      <w:r w:rsidR="000F0B9E" w:rsidRPr="007D2A2E">
        <w:rPr>
          <w:sz w:val="28"/>
          <w:szCs w:val="28"/>
          <w:lang w:val="uk-UA" w:eastAsia="ru-RU"/>
        </w:rPr>
        <w:t>103-6</w:t>
      </w:r>
      <w:r w:rsidR="00A70290" w:rsidRPr="000F0B9E">
        <w:rPr>
          <w:sz w:val="28"/>
          <w:szCs w:val="28"/>
          <w:lang w:val="uk-UA" w:eastAsia="ru-RU"/>
        </w:rPr>
        <w:t xml:space="preserve"> Бюджетного кодексу України (крім субвенцій, визначених статтею 69</w:t>
      </w:r>
      <w:r w:rsidR="000F0B9E" w:rsidRPr="000F0B9E">
        <w:rPr>
          <w:sz w:val="28"/>
          <w:szCs w:val="28"/>
          <w:lang w:val="uk-UA" w:eastAsia="ru-RU"/>
        </w:rPr>
        <w:t>-</w:t>
      </w:r>
      <w:r w:rsidR="00A70290" w:rsidRPr="000F0B9E">
        <w:rPr>
          <w:sz w:val="28"/>
          <w:szCs w:val="28"/>
          <w:lang w:val="uk-UA" w:eastAsia="ru-RU"/>
        </w:rPr>
        <w:t>1 та частиною 1 статті 71 Бюджетного кодексу України), а також інші надходження відповідно до Закону України «Про Державний бюджет України на 202</w:t>
      </w:r>
      <w:r w:rsidR="009E1A77">
        <w:rPr>
          <w:sz w:val="28"/>
          <w:szCs w:val="28"/>
          <w:lang w:val="uk-UA" w:eastAsia="ru-RU"/>
        </w:rPr>
        <w:t>6</w:t>
      </w:r>
      <w:r w:rsidR="00A70290" w:rsidRPr="000F0B9E">
        <w:rPr>
          <w:sz w:val="28"/>
          <w:szCs w:val="28"/>
          <w:lang w:val="uk-UA" w:eastAsia="ru-RU"/>
        </w:rPr>
        <w:t xml:space="preserve"> рік»;</w:t>
      </w:r>
    </w:p>
    <w:p w14:paraId="033A5A6C" w14:textId="00F0C99C" w:rsidR="00A70290" w:rsidRPr="00774394" w:rsidRDefault="000A6476" w:rsidP="00A70290">
      <w:pPr>
        <w:pStyle w:val="10"/>
        <w:ind w:firstLine="708"/>
        <w:jc w:val="both"/>
        <w:rPr>
          <w:sz w:val="28"/>
          <w:szCs w:val="28"/>
          <w:lang w:val="uk-UA" w:eastAsia="ru-RU"/>
        </w:rPr>
      </w:pPr>
      <w:r>
        <w:rPr>
          <w:sz w:val="28"/>
          <w:szCs w:val="28"/>
          <w:lang w:val="uk-UA" w:eastAsia="ru-RU"/>
        </w:rPr>
        <w:t>6</w:t>
      </w:r>
      <w:r w:rsidR="00A70290" w:rsidRPr="00774394">
        <w:rPr>
          <w:sz w:val="28"/>
          <w:szCs w:val="28"/>
          <w:lang w:val="uk-UA" w:eastAsia="ru-RU"/>
        </w:rPr>
        <w:t xml:space="preserve">. Установити, що джерелами формування спеціального фонду бюджету </w:t>
      </w:r>
      <w:proofErr w:type="spellStart"/>
      <w:r w:rsidR="00A70290" w:rsidRPr="00774394">
        <w:rPr>
          <w:sz w:val="28"/>
          <w:szCs w:val="28"/>
          <w:lang w:val="uk-UA" w:eastAsia="ru-RU"/>
        </w:rPr>
        <w:t>Нетішинської</w:t>
      </w:r>
      <w:proofErr w:type="spellEnd"/>
      <w:r w:rsidR="00A70290" w:rsidRPr="00774394">
        <w:rPr>
          <w:sz w:val="28"/>
          <w:szCs w:val="28"/>
          <w:lang w:val="uk-UA" w:eastAsia="ru-RU"/>
        </w:rPr>
        <w:t xml:space="preserve"> міської територіальної громади на 202</w:t>
      </w:r>
      <w:r w:rsidR="00FA12D1">
        <w:rPr>
          <w:sz w:val="28"/>
          <w:szCs w:val="28"/>
          <w:lang w:val="uk-UA" w:eastAsia="ru-RU"/>
        </w:rPr>
        <w:t>6</w:t>
      </w:r>
      <w:r w:rsidR="00A70290" w:rsidRPr="00774394">
        <w:rPr>
          <w:sz w:val="28"/>
          <w:szCs w:val="28"/>
          <w:lang w:val="uk-UA" w:eastAsia="ru-RU"/>
        </w:rPr>
        <w:t xml:space="preserve"> рік:</w:t>
      </w:r>
    </w:p>
    <w:p w14:paraId="70AB98FA" w14:textId="43504380" w:rsidR="00A70290" w:rsidRPr="00D84AE3" w:rsidRDefault="00A70290" w:rsidP="00A70290">
      <w:pPr>
        <w:pStyle w:val="10"/>
        <w:ind w:firstLine="708"/>
        <w:jc w:val="both"/>
        <w:rPr>
          <w:sz w:val="28"/>
          <w:szCs w:val="28"/>
          <w:lang w:val="uk-UA" w:eastAsia="ru-RU"/>
        </w:rPr>
      </w:pPr>
      <w:r w:rsidRPr="00D84AE3">
        <w:rPr>
          <w:sz w:val="28"/>
          <w:szCs w:val="28"/>
          <w:lang w:val="uk-UA" w:eastAsia="ru-RU"/>
        </w:rPr>
        <w:t>1) у частині дох</w:t>
      </w:r>
      <w:bookmarkStart w:id="0" w:name="_GoBack"/>
      <w:bookmarkEnd w:id="0"/>
      <w:r w:rsidRPr="00D84AE3">
        <w:rPr>
          <w:sz w:val="28"/>
          <w:szCs w:val="28"/>
          <w:lang w:val="uk-UA" w:eastAsia="ru-RU"/>
        </w:rPr>
        <w:t>одів є надходження, визначені статтею 69</w:t>
      </w:r>
      <w:r w:rsidR="00D84AE3" w:rsidRPr="00D84AE3">
        <w:rPr>
          <w:sz w:val="28"/>
          <w:szCs w:val="28"/>
          <w:lang w:val="uk-UA" w:eastAsia="ru-RU"/>
        </w:rPr>
        <w:t>-</w:t>
      </w:r>
      <w:r w:rsidRPr="00D84AE3">
        <w:rPr>
          <w:sz w:val="28"/>
          <w:szCs w:val="28"/>
          <w:lang w:val="uk-UA" w:eastAsia="ru-RU"/>
        </w:rPr>
        <w:t>1 та 71 Бюджетного кодексу України, а також інші надходження відповідно до Закону України «Про Державний бюджет України на 202</w:t>
      </w:r>
      <w:r w:rsidR="000A6476" w:rsidRPr="00FB4D5C">
        <w:rPr>
          <w:sz w:val="28"/>
          <w:szCs w:val="28"/>
          <w:lang w:eastAsia="ru-RU"/>
        </w:rPr>
        <w:t>6</w:t>
      </w:r>
      <w:r w:rsidRPr="00D84AE3">
        <w:rPr>
          <w:sz w:val="28"/>
          <w:szCs w:val="28"/>
          <w:lang w:val="uk-UA" w:eastAsia="ru-RU"/>
        </w:rPr>
        <w:t xml:space="preserve"> рік»;</w:t>
      </w:r>
    </w:p>
    <w:p w14:paraId="0218B46D" w14:textId="77777777" w:rsidR="00A70290" w:rsidRPr="007D2A2E" w:rsidRDefault="00A70290" w:rsidP="00A70290">
      <w:pPr>
        <w:pStyle w:val="10"/>
        <w:ind w:firstLine="708"/>
        <w:jc w:val="both"/>
        <w:rPr>
          <w:sz w:val="28"/>
          <w:szCs w:val="28"/>
          <w:lang w:val="uk-UA" w:eastAsia="ru-RU"/>
        </w:rPr>
      </w:pPr>
      <w:r w:rsidRPr="007D2A2E">
        <w:rPr>
          <w:sz w:val="28"/>
          <w:szCs w:val="28"/>
          <w:lang w:val="uk-UA" w:eastAsia="ru-RU"/>
        </w:rPr>
        <w:t>2) у частині фінансування</w:t>
      </w:r>
      <w:r w:rsidR="007D2A2E" w:rsidRPr="007D2A2E">
        <w:rPr>
          <w:sz w:val="28"/>
          <w:szCs w:val="28"/>
          <w:lang w:val="uk-UA" w:eastAsia="ru-RU"/>
        </w:rPr>
        <w:t xml:space="preserve"> - </w:t>
      </w:r>
      <w:r w:rsidRPr="007D2A2E">
        <w:rPr>
          <w:sz w:val="28"/>
          <w:szCs w:val="28"/>
          <w:lang w:val="uk-UA" w:eastAsia="ru-RU"/>
        </w:rPr>
        <w:t xml:space="preserve"> надходження, визначені пунктом 10 частини 1 статті 71 Бюджетного кодексу України</w:t>
      </w:r>
      <w:r w:rsidR="007D2A2E" w:rsidRPr="007D2A2E">
        <w:rPr>
          <w:sz w:val="28"/>
          <w:szCs w:val="28"/>
          <w:lang w:val="uk-UA" w:eastAsia="ru-RU"/>
        </w:rPr>
        <w:t>;</w:t>
      </w:r>
    </w:p>
    <w:p w14:paraId="6F27A702" w14:textId="492B88E7" w:rsidR="00A70290" w:rsidRPr="00A70290" w:rsidRDefault="000A6476" w:rsidP="00A70290">
      <w:pPr>
        <w:pStyle w:val="10"/>
        <w:ind w:firstLine="708"/>
        <w:jc w:val="both"/>
        <w:rPr>
          <w:sz w:val="28"/>
          <w:szCs w:val="28"/>
          <w:lang w:val="uk-UA" w:eastAsia="ru-RU"/>
        </w:rPr>
      </w:pPr>
      <w:r>
        <w:rPr>
          <w:sz w:val="28"/>
          <w:szCs w:val="28"/>
          <w:lang w:val="uk-UA" w:eastAsia="ru-RU"/>
        </w:rPr>
        <w:t>7</w:t>
      </w:r>
      <w:r w:rsidR="00A70290" w:rsidRPr="00A70290">
        <w:rPr>
          <w:sz w:val="28"/>
          <w:szCs w:val="28"/>
          <w:lang w:val="uk-UA" w:eastAsia="ru-RU"/>
        </w:rPr>
        <w:t>. Визначити на 202</w:t>
      </w:r>
      <w:r w:rsidR="00C05FBE">
        <w:rPr>
          <w:sz w:val="28"/>
          <w:szCs w:val="28"/>
          <w:lang w:val="uk-UA" w:eastAsia="ru-RU"/>
        </w:rPr>
        <w:t>6</w:t>
      </w:r>
      <w:r w:rsidR="00A70290" w:rsidRPr="00A70290">
        <w:rPr>
          <w:sz w:val="28"/>
          <w:szCs w:val="28"/>
          <w:lang w:val="uk-UA" w:eastAsia="ru-RU"/>
        </w:rPr>
        <w:t xml:space="preserve"> рік відповідно до статті 55 Бюджетного кодексу України захищеними видатками бюджету </w:t>
      </w:r>
      <w:proofErr w:type="spellStart"/>
      <w:r w:rsidR="00A70290" w:rsidRPr="00A70290">
        <w:rPr>
          <w:sz w:val="28"/>
          <w:szCs w:val="28"/>
          <w:lang w:val="uk-UA" w:eastAsia="ru-RU"/>
        </w:rPr>
        <w:t>Нетішинської</w:t>
      </w:r>
      <w:proofErr w:type="spellEnd"/>
      <w:r w:rsidR="00A70290" w:rsidRPr="00A70290">
        <w:rPr>
          <w:sz w:val="28"/>
          <w:szCs w:val="28"/>
          <w:lang w:val="uk-UA" w:eastAsia="ru-RU"/>
        </w:rPr>
        <w:t xml:space="preserve"> міської територіальної громади видатки загального фонду на:</w:t>
      </w:r>
    </w:p>
    <w:p w14:paraId="5F3EF8BE"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w:t>
      </w:r>
      <w:r w:rsidRPr="00A70290">
        <w:rPr>
          <w:sz w:val="28"/>
          <w:szCs w:val="28"/>
          <w:lang w:val="uk-UA" w:eastAsia="ru-RU"/>
        </w:rPr>
        <w:tab/>
        <w:t>оплату праці працівників бюджетних установ;</w:t>
      </w:r>
    </w:p>
    <w:p w14:paraId="0DD979DA"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w:t>
      </w:r>
      <w:r w:rsidRPr="00A70290">
        <w:rPr>
          <w:sz w:val="28"/>
          <w:szCs w:val="28"/>
          <w:lang w:val="uk-UA" w:eastAsia="ru-RU"/>
        </w:rPr>
        <w:tab/>
        <w:t>нарахування на заробітну плату;</w:t>
      </w:r>
    </w:p>
    <w:p w14:paraId="6B245817"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w:t>
      </w:r>
      <w:r w:rsidRPr="00A70290">
        <w:rPr>
          <w:sz w:val="28"/>
          <w:szCs w:val="28"/>
          <w:lang w:val="uk-UA" w:eastAsia="ru-RU"/>
        </w:rPr>
        <w:tab/>
        <w:t>придбання медикаментів та перев’язувальних матеріалів;</w:t>
      </w:r>
    </w:p>
    <w:p w14:paraId="6C545786"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w:t>
      </w:r>
      <w:r w:rsidRPr="00A70290">
        <w:rPr>
          <w:sz w:val="28"/>
          <w:szCs w:val="28"/>
          <w:lang w:val="uk-UA" w:eastAsia="ru-RU"/>
        </w:rPr>
        <w:tab/>
        <w:t>забезпечення продуктами харчування;</w:t>
      </w:r>
    </w:p>
    <w:p w14:paraId="7AAEA28B"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w:t>
      </w:r>
      <w:r w:rsidRPr="00A70290">
        <w:rPr>
          <w:sz w:val="28"/>
          <w:szCs w:val="28"/>
          <w:lang w:val="uk-UA" w:eastAsia="ru-RU"/>
        </w:rPr>
        <w:tab/>
        <w:t>оплату комунальних послуг та енергоносіїв;</w:t>
      </w:r>
    </w:p>
    <w:p w14:paraId="189E99DF"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w:t>
      </w:r>
      <w:r w:rsidRPr="00A70290">
        <w:rPr>
          <w:sz w:val="28"/>
          <w:szCs w:val="28"/>
          <w:lang w:val="uk-UA" w:eastAsia="ru-RU"/>
        </w:rPr>
        <w:tab/>
        <w:t>соціальне забезпечення;</w:t>
      </w:r>
    </w:p>
    <w:p w14:paraId="1781BEBB"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w:t>
      </w:r>
      <w:r w:rsidRPr="00A70290">
        <w:rPr>
          <w:sz w:val="28"/>
          <w:szCs w:val="28"/>
          <w:lang w:val="uk-UA" w:eastAsia="ru-RU"/>
        </w:rPr>
        <w:tab/>
        <w:t>поточні трансферти місцевим бюджетам;</w:t>
      </w:r>
    </w:p>
    <w:p w14:paraId="677EC0AE" w14:textId="797ABFF4" w:rsidR="00A70290" w:rsidRPr="006B4698" w:rsidRDefault="000A6476" w:rsidP="006B4698">
      <w:pPr>
        <w:pStyle w:val="10"/>
        <w:ind w:firstLine="708"/>
        <w:jc w:val="both"/>
        <w:rPr>
          <w:sz w:val="28"/>
          <w:szCs w:val="28"/>
          <w:lang w:val="uk-UA" w:eastAsia="ru-RU"/>
        </w:rPr>
      </w:pPr>
      <w:r>
        <w:rPr>
          <w:sz w:val="28"/>
          <w:szCs w:val="28"/>
          <w:lang w:val="uk-UA" w:eastAsia="ru-RU"/>
        </w:rPr>
        <w:t>8</w:t>
      </w:r>
      <w:r w:rsidR="00A70290" w:rsidRPr="006B4698">
        <w:rPr>
          <w:sz w:val="28"/>
          <w:szCs w:val="28"/>
          <w:lang w:val="uk-UA" w:eastAsia="ru-RU"/>
        </w:rPr>
        <w:t xml:space="preserve">. Відповідно до частин 8 статті 16 Бюджетного кодексу України надати право фінансовому управлінню виконавчого комітету </w:t>
      </w:r>
      <w:proofErr w:type="spellStart"/>
      <w:r w:rsidR="00A70290" w:rsidRPr="006B4698">
        <w:rPr>
          <w:sz w:val="28"/>
          <w:szCs w:val="28"/>
          <w:lang w:val="uk-UA" w:eastAsia="ru-RU"/>
        </w:rPr>
        <w:t>Нетішинської</w:t>
      </w:r>
      <w:proofErr w:type="spellEnd"/>
      <w:r w:rsidR="00A70290" w:rsidRPr="006B4698">
        <w:rPr>
          <w:sz w:val="28"/>
          <w:szCs w:val="28"/>
          <w:lang w:val="uk-UA" w:eastAsia="ru-RU"/>
        </w:rPr>
        <w:t xml:space="preserve"> міської </w:t>
      </w:r>
      <w:r w:rsidR="00A70290" w:rsidRPr="006B4698">
        <w:rPr>
          <w:sz w:val="28"/>
          <w:szCs w:val="28"/>
          <w:lang w:val="uk-UA" w:eastAsia="ru-RU"/>
        </w:rPr>
        <w:lastRenderedPageBreak/>
        <w:t xml:space="preserve">ради </w:t>
      </w:r>
      <w:r w:rsidR="006B4698">
        <w:rPr>
          <w:sz w:val="28"/>
          <w:szCs w:val="28"/>
          <w:lang w:val="uk-UA" w:eastAsia="ru-RU"/>
        </w:rPr>
        <w:t xml:space="preserve">за </w:t>
      </w:r>
      <w:r>
        <w:rPr>
          <w:sz w:val="28"/>
          <w:szCs w:val="28"/>
          <w:lang w:val="uk-UA" w:eastAsia="ru-RU"/>
        </w:rPr>
        <w:t xml:space="preserve">рішенням </w:t>
      </w:r>
      <w:proofErr w:type="spellStart"/>
      <w:r>
        <w:rPr>
          <w:sz w:val="28"/>
          <w:szCs w:val="28"/>
          <w:lang w:val="uk-UA" w:eastAsia="ru-RU"/>
        </w:rPr>
        <w:t>Нетішинської</w:t>
      </w:r>
      <w:proofErr w:type="spellEnd"/>
      <w:r>
        <w:rPr>
          <w:sz w:val="28"/>
          <w:szCs w:val="28"/>
          <w:lang w:val="uk-UA" w:eastAsia="ru-RU"/>
        </w:rPr>
        <w:t xml:space="preserve"> міської ради та </w:t>
      </w:r>
      <w:r w:rsidR="006B4698">
        <w:rPr>
          <w:sz w:val="28"/>
          <w:szCs w:val="28"/>
          <w:lang w:val="uk-UA" w:eastAsia="ru-RU"/>
        </w:rPr>
        <w:t xml:space="preserve">погодженням з </w:t>
      </w:r>
      <w:proofErr w:type="spellStart"/>
      <w:r w:rsidR="006B4698">
        <w:rPr>
          <w:sz w:val="28"/>
          <w:szCs w:val="28"/>
          <w:lang w:val="uk-UA" w:eastAsia="ru-RU"/>
        </w:rPr>
        <w:t>Нетішинською</w:t>
      </w:r>
      <w:proofErr w:type="spellEnd"/>
      <w:r w:rsidR="006B4698">
        <w:rPr>
          <w:sz w:val="28"/>
          <w:szCs w:val="28"/>
          <w:lang w:val="uk-UA" w:eastAsia="ru-RU"/>
        </w:rPr>
        <w:t xml:space="preserve"> міською військовою адміністрацією </w:t>
      </w:r>
      <w:r w:rsidR="00A70290" w:rsidRPr="006B4698">
        <w:rPr>
          <w:sz w:val="28"/>
          <w:szCs w:val="28"/>
          <w:lang w:val="uk-UA" w:eastAsia="ru-RU"/>
        </w:rPr>
        <w:t xml:space="preserve">в межах поточного бюджетного періоду здійснювати на конкурсних засадах розміщення тимчасово вільних  коштів бюджету </w:t>
      </w:r>
      <w:proofErr w:type="spellStart"/>
      <w:r w:rsidR="00A70290" w:rsidRPr="006B4698">
        <w:rPr>
          <w:sz w:val="28"/>
          <w:szCs w:val="28"/>
          <w:lang w:val="uk-UA" w:eastAsia="ru-RU"/>
        </w:rPr>
        <w:t>Нетішинської</w:t>
      </w:r>
      <w:proofErr w:type="spellEnd"/>
      <w:r w:rsidR="00A70290" w:rsidRPr="006B4698">
        <w:rPr>
          <w:sz w:val="28"/>
          <w:szCs w:val="28"/>
          <w:lang w:val="uk-UA" w:eastAsia="ru-RU"/>
        </w:rPr>
        <w:t xml:space="preserve"> міської територіальної громади на депозитах або шляхом придбання державних цінних паперів, цінних паперів, емітованих </w:t>
      </w:r>
      <w:proofErr w:type="spellStart"/>
      <w:r w:rsidR="00A70290" w:rsidRPr="006B4698">
        <w:rPr>
          <w:sz w:val="28"/>
          <w:szCs w:val="28"/>
          <w:lang w:val="uk-UA" w:eastAsia="ru-RU"/>
        </w:rPr>
        <w:t>Нетішинською</w:t>
      </w:r>
      <w:proofErr w:type="spellEnd"/>
      <w:r w:rsidR="00A70290" w:rsidRPr="006B4698">
        <w:rPr>
          <w:sz w:val="28"/>
          <w:szCs w:val="28"/>
          <w:lang w:val="uk-UA" w:eastAsia="ru-RU"/>
        </w:rPr>
        <w:t xml:space="preserve"> міською радою, з подальшим поверненням таких коштів до кінця поточного бюджетного періоду, а також шляхом придбання державних цінних паперів</w:t>
      </w:r>
      <w:r w:rsidR="00BE1B65" w:rsidRPr="006B4698">
        <w:rPr>
          <w:sz w:val="28"/>
          <w:szCs w:val="28"/>
          <w:lang w:val="uk-UA" w:eastAsia="ru-RU"/>
        </w:rPr>
        <w:t>.</w:t>
      </w:r>
    </w:p>
    <w:p w14:paraId="04B2CE9F" w14:textId="797CE71E" w:rsidR="00212E76" w:rsidRDefault="00A70290" w:rsidP="00A70290">
      <w:pPr>
        <w:pStyle w:val="10"/>
        <w:ind w:firstLine="708"/>
        <w:jc w:val="both"/>
        <w:rPr>
          <w:sz w:val="28"/>
          <w:szCs w:val="28"/>
          <w:lang w:val="uk-UA" w:eastAsia="ru-RU"/>
        </w:rPr>
      </w:pPr>
      <w:r w:rsidRPr="00A70290">
        <w:rPr>
          <w:sz w:val="28"/>
          <w:szCs w:val="28"/>
          <w:lang w:val="uk-UA" w:eastAsia="ru-RU"/>
        </w:rPr>
        <w:t>1</w:t>
      </w:r>
      <w:r w:rsidR="00511A96">
        <w:rPr>
          <w:sz w:val="28"/>
          <w:szCs w:val="28"/>
          <w:lang w:val="uk-UA" w:eastAsia="ru-RU"/>
        </w:rPr>
        <w:t>0</w:t>
      </w:r>
      <w:r w:rsidRPr="00A70290">
        <w:rPr>
          <w:sz w:val="28"/>
          <w:szCs w:val="28"/>
          <w:lang w:val="uk-UA" w:eastAsia="ru-RU"/>
        </w:rPr>
        <w:t xml:space="preserve">. Надати право фінансовому управлінню виконавчого комітету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ради</w:t>
      </w:r>
      <w:r w:rsidR="006B4698">
        <w:rPr>
          <w:sz w:val="28"/>
          <w:szCs w:val="28"/>
          <w:lang w:val="uk-UA" w:eastAsia="ru-RU"/>
        </w:rPr>
        <w:t xml:space="preserve"> за </w:t>
      </w:r>
      <w:r w:rsidR="00B1213D">
        <w:rPr>
          <w:sz w:val="28"/>
          <w:szCs w:val="28"/>
          <w:lang w:val="uk-UA" w:eastAsia="ru-RU"/>
        </w:rPr>
        <w:t xml:space="preserve">рішенням </w:t>
      </w:r>
      <w:proofErr w:type="spellStart"/>
      <w:r w:rsidR="00B1213D">
        <w:rPr>
          <w:sz w:val="28"/>
          <w:szCs w:val="28"/>
          <w:lang w:val="uk-UA" w:eastAsia="ru-RU"/>
        </w:rPr>
        <w:t>Нетішинської</w:t>
      </w:r>
      <w:proofErr w:type="spellEnd"/>
      <w:r w:rsidR="00B1213D">
        <w:rPr>
          <w:sz w:val="28"/>
          <w:szCs w:val="28"/>
          <w:lang w:val="uk-UA" w:eastAsia="ru-RU"/>
        </w:rPr>
        <w:t xml:space="preserve"> міської </w:t>
      </w:r>
      <w:proofErr w:type="spellStart"/>
      <w:r w:rsidR="00B1213D">
        <w:rPr>
          <w:sz w:val="28"/>
          <w:szCs w:val="28"/>
          <w:lang w:val="uk-UA" w:eastAsia="ru-RU"/>
        </w:rPr>
        <w:t>радди</w:t>
      </w:r>
      <w:proofErr w:type="spellEnd"/>
      <w:r w:rsidR="00B1213D">
        <w:rPr>
          <w:sz w:val="28"/>
          <w:szCs w:val="28"/>
          <w:lang w:val="uk-UA" w:eastAsia="ru-RU"/>
        </w:rPr>
        <w:t xml:space="preserve"> та </w:t>
      </w:r>
      <w:r w:rsidR="006B4698">
        <w:rPr>
          <w:sz w:val="28"/>
          <w:szCs w:val="28"/>
          <w:lang w:val="uk-UA" w:eastAsia="ru-RU"/>
        </w:rPr>
        <w:t xml:space="preserve">погодженням з </w:t>
      </w:r>
      <w:proofErr w:type="spellStart"/>
      <w:r w:rsidR="006B4698">
        <w:rPr>
          <w:sz w:val="28"/>
          <w:szCs w:val="28"/>
          <w:lang w:val="uk-UA" w:eastAsia="ru-RU"/>
        </w:rPr>
        <w:t>Нетішинською</w:t>
      </w:r>
      <w:proofErr w:type="spellEnd"/>
      <w:r w:rsidR="006B4698">
        <w:rPr>
          <w:sz w:val="28"/>
          <w:szCs w:val="28"/>
          <w:lang w:val="uk-UA" w:eastAsia="ru-RU"/>
        </w:rPr>
        <w:t xml:space="preserve"> міською військовою адміністрацією</w:t>
      </w:r>
      <w:r w:rsidRPr="00A70290">
        <w:rPr>
          <w:sz w:val="28"/>
          <w:szCs w:val="28"/>
          <w:lang w:val="uk-UA" w:eastAsia="ru-RU"/>
        </w:rPr>
        <w:t xml:space="preserve"> отримувати, відповідно до статті 73 Бюджетного кодексу України, позики на покриття тимчасових касових розривів бюджету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територіальної громади, пов’язаних із забезпеченням захищених видатків загального фонду, в першу чергу, на оплату праці працівників бюджетних установ та нарахування на заробітну плату, придбання продуктів харчування та медикаментів, оплату комунальних послуг та енергоносіїв, які відповідно до статті 43 Бюджетного кодексу України в обов’язковому порядку покриваються Головним управлінням Державної казначейської служби України в області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r w:rsidR="00B1213D">
        <w:rPr>
          <w:sz w:val="28"/>
          <w:szCs w:val="28"/>
          <w:lang w:val="uk-UA" w:eastAsia="ru-RU"/>
        </w:rPr>
        <w:t xml:space="preserve"> у порядку, визначеному Кабінетом Міністрів України</w:t>
      </w:r>
      <w:r w:rsidR="00212E76">
        <w:rPr>
          <w:sz w:val="28"/>
          <w:szCs w:val="28"/>
          <w:lang w:val="uk-UA" w:eastAsia="ru-RU"/>
        </w:rPr>
        <w:t>.</w:t>
      </w:r>
    </w:p>
    <w:p w14:paraId="5AAD6375"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1</w:t>
      </w:r>
      <w:r w:rsidR="00511A96">
        <w:rPr>
          <w:sz w:val="28"/>
          <w:szCs w:val="28"/>
          <w:lang w:val="uk-UA" w:eastAsia="ru-RU"/>
        </w:rPr>
        <w:t>1</w:t>
      </w:r>
      <w:r w:rsidRPr="00A70290">
        <w:rPr>
          <w:sz w:val="28"/>
          <w:szCs w:val="28"/>
          <w:lang w:val="uk-UA" w:eastAsia="ru-RU"/>
        </w:rPr>
        <w:t xml:space="preserve">. У процесі виконання бюджету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територіальної громади за обґрунтованим поданням головного розпорядника коштів бюджету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територіальної громади фінансове управління виконавчого комітету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ради </w:t>
      </w:r>
      <w:r w:rsidR="006B4698">
        <w:rPr>
          <w:sz w:val="28"/>
          <w:szCs w:val="28"/>
          <w:lang w:val="uk-UA" w:eastAsia="ru-RU"/>
        </w:rPr>
        <w:t xml:space="preserve">за погодженням з </w:t>
      </w:r>
      <w:proofErr w:type="spellStart"/>
      <w:r w:rsidR="006B4698">
        <w:rPr>
          <w:sz w:val="28"/>
          <w:szCs w:val="28"/>
          <w:lang w:val="uk-UA" w:eastAsia="ru-RU"/>
        </w:rPr>
        <w:t>Нетішинською</w:t>
      </w:r>
      <w:proofErr w:type="spellEnd"/>
      <w:r w:rsidR="006B4698">
        <w:rPr>
          <w:sz w:val="28"/>
          <w:szCs w:val="28"/>
          <w:lang w:val="uk-UA" w:eastAsia="ru-RU"/>
        </w:rPr>
        <w:t xml:space="preserve"> міською військовою адміністрацією</w:t>
      </w:r>
      <w:r w:rsidR="006B4698" w:rsidRPr="00A70290">
        <w:rPr>
          <w:sz w:val="28"/>
          <w:szCs w:val="28"/>
          <w:lang w:val="uk-UA" w:eastAsia="ru-RU"/>
        </w:rPr>
        <w:t xml:space="preserve"> </w:t>
      </w:r>
      <w:r w:rsidRPr="00A70290">
        <w:rPr>
          <w:sz w:val="28"/>
          <w:szCs w:val="28"/>
          <w:lang w:val="uk-UA" w:eastAsia="ru-RU"/>
        </w:rPr>
        <w:t>у межах загального обсягу бюджетних призначень за бюджетною програмною окремо за загальним та спеціальними фондами здійснює перерозподіл бюджетних асигнувань, затверджених у розписі бюджету та кошторисі в розрізі економічної класифікації видатків бюджету, а також в розрізі класифікації кредитування бюджету щодо надання кредитів з бюджету.</w:t>
      </w:r>
    </w:p>
    <w:p w14:paraId="48CD5419" w14:textId="77777777" w:rsidR="00A70290" w:rsidRPr="006B4698" w:rsidRDefault="00A70290" w:rsidP="00A70290">
      <w:pPr>
        <w:pStyle w:val="10"/>
        <w:ind w:firstLine="708"/>
        <w:jc w:val="both"/>
        <w:rPr>
          <w:sz w:val="28"/>
          <w:szCs w:val="28"/>
          <w:lang w:val="uk-UA" w:eastAsia="ru-RU"/>
        </w:rPr>
      </w:pPr>
      <w:r w:rsidRPr="00774394">
        <w:rPr>
          <w:sz w:val="28"/>
          <w:szCs w:val="28"/>
          <w:lang w:val="uk-UA" w:eastAsia="ru-RU"/>
        </w:rPr>
        <w:t xml:space="preserve">У межах загального обсягу бюджетних призначень головного розпорядника бюджетних коштів перерозподіл видатків за бюджетними програмами, а також </w:t>
      </w:r>
      <w:r w:rsidR="00C67712" w:rsidRPr="00774394">
        <w:rPr>
          <w:sz w:val="28"/>
          <w:szCs w:val="28"/>
          <w:lang w:val="uk-UA" w:eastAsia="ru-RU"/>
        </w:rPr>
        <w:t xml:space="preserve">за бюджетною програмою </w:t>
      </w:r>
      <w:r w:rsidRPr="00774394">
        <w:rPr>
          <w:sz w:val="28"/>
          <w:szCs w:val="28"/>
          <w:lang w:val="uk-UA" w:eastAsia="ru-RU"/>
        </w:rPr>
        <w:t>збільшення видатків розвитку за рахунок зменшення інших видатків</w:t>
      </w:r>
      <w:r w:rsidR="00C67712" w:rsidRPr="00774394">
        <w:rPr>
          <w:sz w:val="28"/>
          <w:szCs w:val="28"/>
          <w:lang w:val="uk-UA" w:eastAsia="ru-RU"/>
        </w:rPr>
        <w:t xml:space="preserve"> (окремо за загальним та спеціальним фондами), зміни розмірів,</w:t>
      </w:r>
      <w:r w:rsidRPr="00774394">
        <w:rPr>
          <w:sz w:val="28"/>
          <w:szCs w:val="28"/>
          <w:lang w:val="uk-UA" w:eastAsia="ru-RU"/>
        </w:rPr>
        <w:t xml:space="preserve"> мети</w:t>
      </w:r>
      <w:r w:rsidR="00C67712" w:rsidRPr="00774394">
        <w:rPr>
          <w:sz w:val="28"/>
          <w:szCs w:val="28"/>
          <w:lang w:val="uk-UA" w:eastAsia="ru-RU"/>
        </w:rPr>
        <w:t xml:space="preserve"> і обмеження в часі бюджетних призначень</w:t>
      </w:r>
      <w:r w:rsidRPr="00303886">
        <w:rPr>
          <w:color w:val="FF0000"/>
          <w:sz w:val="28"/>
          <w:szCs w:val="28"/>
          <w:lang w:val="uk-UA" w:eastAsia="ru-RU"/>
        </w:rPr>
        <w:t xml:space="preserve"> </w:t>
      </w:r>
      <w:r w:rsidRPr="006B4698">
        <w:rPr>
          <w:sz w:val="28"/>
          <w:szCs w:val="28"/>
          <w:lang w:val="uk-UA" w:eastAsia="ru-RU"/>
        </w:rPr>
        <w:t>здійснюються</w:t>
      </w:r>
      <w:r w:rsidR="00212E76">
        <w:rPr>
          <w:sz w:val="28"/>
          <w:szCs w:val="28"/>
          <w:lang w:val="uk-UA" w:eastAsia="ru-RU"/>
        </w:rPr>
        <w:t xml:space="preserve"> </w:t>
      </w:r>
      <w:r w:rsidRPr="006B4698">
        <w:rPr>
          <w:sz w:val="28"/>
          <w:szCs w:val="28"/>
          <w:lang w:val="uk-UA" w:eastAsia="ru-RU"/>
        </w:rPr>
        <w:t xml:space="preserve">за </w:t>
      </w:r>
      <w:r w:rsidR="00C67712" w:rsidRPr="006B4698">
        <w:rPr>
          <w:sz w:val="28"/>
          <w:szCs w:val="28"/>
          <w:lang w:val="uk-UA" w:eastAsia="ru-RU"/>
        </w:rPr>
        <w:t xml:space="preserve">наказом начальника </w:t>
      </w:r>
      <w:proofErr w:type="spellStart"/>
      <w:r w:rsidR="006B4698" w:rsidRPr="006B4698">
        <w:rPr>
          <w:sz w:val="28"/>
          <w:szCs w:val="28"/>
          <w:lang w:val="uk-UA" w:eastAsia="ru-RU"/>
        </w:rPr>
        <w:t>Нетішинської</w:t>
      </w:r>
      <w:proofErr w:type="spellEnd"/>
      <w:r w:rsidR="006B4698" w:rsidRPr="006B4698">
        <w:rPr>
          <w:sz w:val="28"/>
          <w:szCs w:val="28"/>
          <w:lang w:val="uk-UA" w:eastAsia="ru-RU"/>
        </w:rPr>
        <w:t xml:space="preserve"> </w:t>
      </w:r>
      <w:r w:rsidR="00C67712" w:rsidRPr="006B4698">
        <w:rPr>
          <w:sz w:val="28"/>
          <w:szCs w:val="28"/>
          <w:lang w:val="uk-UA" w:eastAsia="ru-RU"/>
        </w:rPr>
        <w:t>міської військо</w:t>
      </w:r>
      <w:r w:rsidR="006B4698" w:rsidRPr="006B4698">
        <w:rPr>
          <w:sz w:val="28"/>
          <w:szCs w:val="28"/>
          <w:lang w:val="uk-UA" w:eastAsia="ru-RU"/>
        </w:rPr>
        <w:t>во</w:t>
      </w:r>
      <w:r w:rsidR="00C67712" w:rsidRPr="006B4698">
        <w:rPr>
          <w:sz w:val="28"/>
          <w:szCs w:val="28"/>
          <w:lang w:val="uk-UA" w:eastAsia="ru-RU"/>
        </w:rPr>
        <w:t>ї адміністрації.</w:t>
      </w:r>
    </w:p>
    <w:p w14:paraId="08201FB2" w14:textId="2B1FD2C8" w:rsidR="00A70290" w:rsidRPr="00A70290" w:rsidRDefault="00A70290" w:rsidP="00A70290">
      <w:pPr>
        <w:pStyle w:val="10"/>
        <w:ind w:firstLine="708"/>
        <w:jc w:val="both"/>
        <w:rPr>
          <w:sz w:val="28"/>
          <w:szCs w:val="28"/>
          <w:lang w:val="uk-UA" w:eastAsia="ru-RU"/>
        </w:rPr>
      </w:pPr>
      <w:r w:rsidRPr="00A70290">
        <w:rPr>
          <w:sz w:val="28"/>
          <w:szCs w:val="28"/>
          <w:lang w:val="uk-UA" w:eastAsia="ru-RU"/>
        </w:rPr>
        <w:t>1</w:t>
      </w:r>
      <w:r w:rsidR="00511A96">
        <w:rPr>
          <w:sz w:val="28"/>
          <w:szCs w:val="28"/>
          <w:lang w:val="uk-UA" w:eastAsia="ru-RU"/>
        </w:rPr>
        <w:t>2</w:t>
      </w:r>
      <w:r w:rsidRPr="00A70290">
        <w:rPr>
          <w:sz w:val="28"/>
          <w:szCs w:val="28"/>
          <w:lang w:val="uk-UA" w:eastAsia="ru-RU"/>
        </w:rPr>
        <w:t xml:space="preserve">. Якщо після прийняття </w:t>
      </w:r>
      <w:r w:rsidR="00511A96">
        <w:rPr>
          <w:sz w:val="28"/>
          <w:szCs w:val="28"/>
          <w:lang w:val="uk-UA" w:eastAsia="ru-RU"/>
        </w:rPr>
        <w:t xml:space="preserve">наказу </w:t>
      </w:r>
      <w:r w:rsidRPr="00A70290">
        <w:rPr>
          <w:sz w:val="28"/>
          <w:szCs w:val="28"/>
          <w:lang w:val="uk-UA" w:eastAsia="ru-RU"/>
        </w:rPr>
        <w:t xml:space="preserve">про бюджет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територіальної громади на 202</w:t>
      </w:r>
      <w:r w:rsidR="00C05FBE">
        <w:rPr>
          <w:sz w:val="28"/>
          <w:szCs w:val="28"/>
          <w:lang w:val="uk-UA" w:eastAsia="ru-RU"/>
        </w:rPr>
        <w:t>6</w:t>
      </w:r>
      <w:r w:rsidRPr="00A70290">
        <w:rPr>
          <w:sz w:val="28"/>
          <w:szCs w:val="28"/>
          <w:lang w:val="uk-UA" w:eastAsia="ru-RU"/>
        </w:rPr>
        <w:t xml:space="preserve"> рік повноваження на виконання функцій передається відповідно до законодавства від одного головного розпорядника бюджетних коштів до іншого головного розпорядника бюджетних коштів, дія </w:t>
      </w:r>
      <w:r w:rsidRPr="00A70290">
        <w:rPr>
          <w:sz w:val="28"/>
          <w:szCs w:val="28"/>
          <w:lang w:val="uk-UA" w:eastAsia="ru-RU"/>
        </w:rPr>
        <w:lastRenderedPageBreak/>
        <w:t>бюджетного призначення не припиняється і застосовується для виконання тих самих функцій чи послуг іншим головним розпорядником бюджетних коштів, якому це доручено.</w:t>
      </w:r>
    </w:p>
    <w:p w14:paraId="536CB69F" w14:textId="77777777" w:rsidR="00A70290" w:rsidRPr="006B4698" w:rsidRDefault="00A70290" w:rsidP="00A70290">
      <w:pPr>
        <w:pStyle w:val="10"/>
        <w:ind w:firstLine="708"/>
        <w:jc w:val="both"/>
        <w:rPr>
          <w:sz w:val="28"/>
          <w:szCs w:val="28"/>
          <w:lang w:val="uk-UA" w:eastAsia="ru-RU"/>
        </w:rPr>
      </w:pPr>
      <w:r w:rsidRPr="006B4698">
        <w:rPr>
          <w:sz w:val="28"/>
          <w:szCs w:val="28"/>
          <w:lang w:val="uk-UA" w:eastAsia="ru-RU"/>
        </w:rPr>
        <w:t xml:space="preserve">Передача бюджетних призначень здійснюється </w:t>
      </w:r>
      <w:r w:rsidR="00303886" w:rsidRPr="006B4698">
        <w:rPr>
          <w:sz w:val="28"/>
          <w:szCs w:val="28"/>
          <w:lang w:val="uk-UA" w:eastAsia="ru-RU"/>
        </w:rPr>
        <w:t xml:space="preserve">за наказом начальника </w:t>
      </w:r>
      <w:proofErr w:type="spellStart"/>
      <w:r w:rsidR="006B4698" w:rsidRPr="006B4698">
        <w:rPr>
          <w:sz w:val="28"/>
          <w:szCs w:val="28"/>
          <w:lang w:val="uk-UA" w:eastAsia="ru-RU"/>
        </w:rPr>
        <w:t>Нетішинської</w:t>
      </w:r>
      <w:proofErr w:type="spellEnd"/>
      <w:r w:rsidR="006B4698" w:rsidRPr="006B4698">
        <w:rPr>
          <w:sz w:val="28"/>
          <w:szCs w:val="28"/>
          <w:lang w:val="uk-UA" w:eastAsia="ru-RU"/>
        </w:rPr>
        <w:t xml:space="preserve"> </w:t>
      </w:r>
      <w:r w:rsidR="00303886" w:rsidRPr="006B4698">
        <w:rPr>
          <w:sz w:val="28"/>
          <w:szCs w:val="28"/>
          <w:lang w:val="uk-UA" w:eastAsia="ru-RU"/>
        </w:rPr>
        <w:t>міської військової адміністрації.</w:t>
      </w:r>
    </w:p>
    <w:p w14:paraId="0CA6CC21"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1</w:t>
      </w:r>
      <w:r w:rsidR="00E81DC8">
        <w:rPr>
          <w:sz w:val="28"/>
          <w:szCs w:val="28"/>
          <w:lang w:val="uk-UA" w:eastAsia="ru-RU"/>
        </w:rPr>
        <w:t>3</w:t>
      </w:r>
      <w:r w:rsidRPr="00A70290">
        <w:rPr>
          <w:sz w:val="28"/>
          <w:szCs w:val="28"/>
          <w:lang w:val="uk-UA" w:eastAsia="ru-RU"/>
        </w:rPr>
        <w:t xml:space="preserve">. Головним розпорядникам коштів бюджету </w:t>
      </w:r>
      <w:proofErr w:type="spellStart"/>
      <w:r w:rsidRPr="00A70290">
        <w:rPr>
          <w:sz w:val="28"/>
          <w:szCs w:val="28"/>
          <w:lang w:val="uk-UA" w:eastAsia="ru-RU"/>
        </w:rPr>
        <w:t>Нетішинської</w:t>
      </w:r>
      <w:proofErr w:type="spellEnd"/>
      <w:r w:rsidRPr="00A70290">
        <w:rPr>
          <w:sz w:val="28"/>
          <w:szCs w:val="28"/>
          <w:lang w:val="uk-UA" w:eastAsia="ru-RU"/>
        </w:rPr>
        <w:t xml:space="preserve"> міської територіальної громади забезпечити:</w:t>
      </w:r>
    </w:p>
    <w:p w14:paraId="75F1C3B5"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1) затвердження паспортів бюджетних програм протягом 45 днів з дня набрання чинності цим рішенням;</w:t>
      </w:r>
    </w:p>
    <w:p w14:paraId="56EE0005"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14:paraId="0383B708" w14:textId="61704C51" w:rsidR="00A70290" w:rsidRPr="00A70290" w:rsidRDefault="00A70290" w:rsidP="00A70290">
      <w:pPr>
        <w:pStyle w:val="10"/>
        <w:ind w:firstLine="708"/>
        <w:jc w:val="both"/>
        <w:rPr>
          <w:sz w:val="28"/>
          <w:szCs w:val="28"/>
          <w:lang w:val="uk-UA" w:eastAsia="ru-RU"/>
        </w:rPr>
      </w:pPr>
      <w:r w:rsidRPr="00A70290">
        <w:rPr>
          <w:sz w:val="28"/>
          <w:szCs w:val="28"/>
          <w:lang w:val="uk-UA" w:eastAsia="ru-RU"/>
        </w:rPr>
        <w:t xml:space="preserve">3) здійснення контролю за своєчасним поверненням у повному обсязі до бюджету коштів, наданих за операціями з кредитування бюджету, а також кредитів (позик), отриманих </w:t>
      </w:r>
      <w:proofErr w:type="spellStart"/>
      <w:r w:rsidR="00B1213D">
        <w:rPr>
          <w:sz w:val="28"/>
          <w:szCs w:val="28"/>
          <w:lang w:val="uk-UA" w:eastAsia="ru-RU"/>
        </w:rPr>
        <w:t>Нетішинською</w:t>
      </w:r>
      <w:proofErr w:type="spellEnd"/>
      <w:r w:rsidR="00B1213D">
        <w:rPr>
          <w:sz w:val="28"/>
          <w:szCs w:val="28"/>
          <w:lang w:val="uk-UA" w:eastAsia="ru-RU"/>
        </w:rPr>
        <w:t xml:space="preserve"> </w:t>
      </w:r>
      <w:r w:rsidRPr="00A70290">
        <w:rPr>
          <w:sz w:val="28"/>
          <w:szCs w:val="28"/>
          <w:lang w:val="uk-UA" w:eastAsia="ru-RU"/>
        </w:rPr>
        <w:t>міською територіальною громадою, та коштів, наданих під місцеві гарантії;</w:t>
      </w:r>
    </w:p>
    <w:p w14:paraId="6F116101" w14:textId="4864BE93" w:rsidR="006B4698" w:rsidRDefault="00A70290" w:rsidP="00A70290">
      <w:pPr>
        <w:pStyle w:val="10"/>
        <w:ind w:firstLine="708"/>
        <w:jc w:val="both"/>
        <w:rPr>
          <w:sz w:val="28"/>
          <w:szCs w:val="28"/>
          <w:lang w:val="uk-UA" w:eastAsia="ru-RU"/>
        </w:rPr>
      </w:pPr>
      <w:r w:rsidRPr="00A70290">
        <w:rPr>
          <w:sz w:val="28"/>
          <w:szCs w:val="28"/>
          <w:lang w:val="uk-UA" w:eastAsia="ru-RU"/>
        </w:rPr>
        <w:t>4) доступність інформації про бюджет відповідно до законодавства</w:t>
      </w:r>
      <w:r w:rsidR="006B4698">
        <w:rPr>
          <w:sz w:val="28"/>
          <w:szCs w:val="28"/>
          <w:lang w:val="uk-UA" w:eastAsia="ru-RU"/>
        </w:rPr>
        <w:t xml:space="preserve"> відповідно до статті 28 Бюджетного кодексу України (з урахуванням пункту 22 розділу </w:t>
      </w:r>
      <w:r w:rsidR="00A018A6">
        <w:rPr>
          <w:sz w:val="28"/>
          <w:szCs w:val="28"/>
          <w:lang w:val="en-US" w:eastAsia="ru-RU"/>
        </w:rPr>
        <w:t>V</w:t>
      </w:r>
      <w:r w:rsidR="00A018A6">
        <w:rPr>
          <w:sz w:val="28"/>
          <w:szCs w:val="28"/>
          <w:lang w:val="uk-UA" w:eastAsia="ru-RU"/>
        </w:rPr>
        <w:t>І «Прикінцеві та перехідні положення»)</w:t>
      </w:r>
      <w:r w:rsidR="00B1213D">
        <w:rPr>
          <w:sz w:val="28"/>
          <w:szCs w:val="28"/>
          <w:lang w:val="uk-UA" w:eastAsia="ru-RU"/>
        </w:rPr>
        <w:t>, а саме:</w:t>
      </w:r>
    </w:p>
    <w:p w14:paraId="686C29EA" w14:textId="6BBFB07C" w:rsidR="00502097" w:rsidRPr="00502097" w:rsidRDefault="00B1213D" w:rsidP="00502097">
      <w:pPr>
        <w:pStyle w:val="10"/>
        <w:ind w:firstLine="708"/>
        <w:jc w:val="both"/>
        <w:rPr>
          <w:sz w:val="28"/>
          <w:szCs w:val="28"/>
        </w:rPr>
      </w:pPr>
      <w:r>
        <w:rPr>
          <w:sz w:val="28"/>
          <w:szCs w:val="28"/>
          <w:lang w:val="uk-UA" w:eastAsia="ru-RU"/>
        </w:rPr>
        <w:t xml:space="preserve">здійснення публічного представлення та оприлюднення інформації про </w:t>
      </w:r>
      <w:proofErr w:type="spellStart"/>
      <w:r w:rsidR="00502097" w:rsidRPr="00502097">
        <w:rPr>
          <w:sz w:val="28"/>
          <w:szCs w:val="28"/>
        </w:rPr>
        <w:t>виконання</w:t>
      </w:r>
      <w:proofErr w:type="spellEnd"/>
      <w:r w:rsidR="00502097" w:rsidRPr="00502097">
        <w:rPr>
          <w:sz w:val="28"/>
          <w:szCs w:val="28"/>
        </w:rPr>
        <w:t xml:space="preserve"> </w:t>
      </w:r>
      <w:proofErr w:type="spellStart"/>
      <w:r w:rsidR="00502097" w:rsidRPr="00502097">
        <w:rPr>
          <w:sz w:val="28"/>
          <w:szCs w:val="28"/>
        </w:rPr>
        <w:t>бюджетних</w:t>
      </w:r>
      <w:proofErr w:type="spellEnd"/>
      <w:r w:rsidR="00502097" w:rsidRPr="00502097">
        <w:rPr>
          <w:sz w:val="28"/>
          <w:szCs w:val="28"/>
        </w:rPr>
        <w:t xml:space="preserve"> </w:t>
      </w:r>
      <w:proofErr w:type="spellStart"/>
      <w:r w:rsidR="00502097" w:rsidRPr="00502097">
        <w:rPr>
          <w:sz w:val="28"/>
          <w:szCs w:val="28"/>
        </w:rPr>
        <w:t>програм</w:t>
      </w:r>
      <w:proofErr w:type="spellEnd"/>
      <w:r w:rsidR="00502097" w:rsidRPr="00502097">
        <w:rPr>
          <w:sz w:val="28"/>
          <w:szCs w:val="28"/>
        </w:rPr>
        <w:t xml:space="preserve"> та </w:t>
      </w:r>
      <w:proofErr w:type="spellStart"/>
      <w:r w:rsidR="00502097" w:rsidRPr="00502097">
        <w:rPr>
          <w:sz w:val="28"/>
          <w:szCs w:val="28"/>
        </w:rPr>
        <w:t>показників</w:t>
      </w:r>
      <w:proofErr w:type="spellEnd"/>
      <w:r w:rsidR="00502097" w:rsidRPr="00502097">
        <w:rPr>
          <w:sz w:val="28"/>
          <w:szCs w:val="28"/>
        </w:rPr>
        <w:t xml:space="preserve">, </w:t>
      </w:r>
      <w:proofErr w:type="spellStart"/>
      <w:r w:rsidR="00502097" w:rsidRPr="00502097">
        <w:rPr>
          <w:sz w:val="28"/>
          <w:szCs w:val="28"/>
        </w:rPr>
        <w:t>бюджетні</w:t>
      </w:r>
      <w:proofErr w:type="spellEnd"/>
      <w:r w:rsidR="00502097" w:rsidRPr="00502097">
        <w:rPr>
          <w:sz w:val="28"/>
          <w:szCs w:val="28"/>
        </w:rPr>
        <w:t xml:space="preserve"> </w:t>
      </w:r>
      <w:proofErr w:type="spellStart"/>
      <w:r w:rsidR="00502097" w:rsidRPr="00502097">
        <w:rPr>
          <w:sz w:val="28"/>
          <w:szCs w:val="28"/>
        </w:rPr>
        <w:t>призначення</w:t>
      </w:r>
      <w:proofErr w:type="spellEnd"/>
      <w:r w:rsidR="00502097" w:rsidRPr="00502097">
        <w:rPr>
          <w:sz w:val="28"/>
          <w:szCs w:val="28"/>
        </w:rPr>
        <w:t xml:space="preserve"> </w:t>
      </w:r>
      <w:proofErr w:type="spellStart"/>
      <w:r w:rsidR="00502097" w:rsidRPr="00502097">
        <w:rPr>
          <w:sz w:val="28"/>
          <w:szCs w:val="28"/>
        </w:rPr>
        <w:t>щодо</w:t>
      </w:r>
      <w:proofErr w:type="spellEnd"/>
      <w:r w:rsidR="00502097" w:rsidRPr="00502097">
        <w:rPr>
          <w:sz w:val="28"/>
          <w:szCs w:val="28"/>
        </w:rPr>
        <w:t xml:space="preserve"> </w:t>
      </w:r>
      <w:proofErr w:type="spellStart"/>
      <w:r w:rsidR="00502097" w:rsidRPr="00502097">
        <w:rPr>
          <w:sz w:val="28"/>
          <w:szCs w:val="28"/>
        </w:rPr>
        <w:t>яких</w:t>
      </w:r>
      <w:proofErr w:type="spellEnd"/>
      <w:r w:rsidR="00502097" w:rsidRPr="00502097">
        <w:rPr>
          <w:sz w:val="28"/>
          <w:szCs w:val="28"/>
        </w:rPr>
        <w:t xml:space="preserve"> </w:t>
      </w:r>
      <w:proofErr w:type="spellStart"/>
      <w:r w:rsidR="00502097" w:rsidRPr="00502097">
        <w:rPr>
          <w:sz w:val="28"/>
          <w:szCs w:val="28"/>
        </w:rPr>
        <w:t>визначено</w:t>
      </w:r>
      <w:proofErr w:type="spellEnd"/>
      <w:r w:rsidR="00502097" w:rsidRPr="00502097">
        <w:rPr>
          <w:sz w:val="28"/>
          <w:szCs w:val="28"/>
        </w:rPr>
        <w:t xml:space="preserve"> </w:t>
      </w:r>
      <w:proofErr w:type="spellStart"/>
      <w:r w:rsidR="00502097" w:rsidRPr="00502097">
        <w:rPr>
          <w:sz w:val="28"/>
          <w:szCs w:val="28"/>
        </w:rPr>
        <w:t>цим</w:t>
      </w:r>
      <w:proofErr w:type="spellEnd"/>
      <w:r w:rsidR="00502097" w:rsidRPr="00502097">
        <w:rPr>
          <w:sz w:val="28"/>
          <w:szCs w:val="28"/>
        </w:rPr>
        <w:t xml:space="preserve"> </w:t>
      </w:r>
      <w:proofErr w:type="spellStart"/>
      <w:r w:rsidR="00502097" w:rsidRPr="00502097">
        <w:rPr>
          <w:sz w:val="28"/>
          <w:szCs w:val="28"/>
        </w:rPr>
        <w:t>рішенням</w:t>
      </w:r>
      <w:proofErr w:type="spellEnd"/>
      <w:r w:rsidR="00502097" w:rsidRPr="00502097">
        <w:rPr>
          <w:sz w:val="28"/>
          <w:szCs w:val="28"/>
        </w:rPr>
        <w:t xml:space="preserve">, до 15 </w:t>
      </w:r>
      <w:proofErr w:type="spellStart"/>
      <w:r w:rsidR="00502097" w:rsidRPr="00502097">
        <w:rPr>
          <w:sz w:val="28"/>
          <w:szCs w:val="28"/>
        </w:rPr>
        <w:t>березня</w:t>
      </w:r>
      <w:proofErr w:type="spellEnd"/>
      <w:r w:rsidR="00502097" w:rsidRPr="00502097">
        <w:rPr>
          <w:sz w:val="28"/>
          <w:szCs w:val="28"/>
        </w:rPr>
        <w:t xml:space="preserve"> 20</w:t>
      </w:r>
      <w:r w:rsidR="00502097">
        <w:rPr>
          <w:sz w:val="28"/>
          <w:szCs w:val="28"/>
          <w:lang w:val="uk-UA"/>
        </w:rPr>
        <w:t xml:space="preserve">27 </w:t>
      </w:r>
      <w:r w:rsidR="00502097" w:rsidRPr="00502097">
        <w:rPr>
          <w:sz w:val="28"/>
          <w:szCs w:val="28"/>
        </w:rPr>
        <w:t>року;</w:t>
      </w:r>
    </w:p>
    <w:p w14:paraId="0B3F92EF" w14:textId="77777777" w:rsidR="00502097" w:rsidRPr="00502097" w:rsidRDefault="00502097" w:rsidP="00502097">
      <w:pPr>
        <w:pStyle w:val="10"/>
        <w:ind w:firstLine="708"/>
        <w:jc w:val="both"/>
        <w:rPr>
          <w:sz w:val="28"/>
          <w:szCs w:val="28"/>
        </w:rPr>
      </w:pPr>
      <w:bookmarkStart w:id="1" w:name="n186"/>
      <w:bookmarkStart w:id="2" w:name="n75"/>
      <w:bookmarkEnd w:id="1"/>
      <w:bookmarkEnd w:id="2"/>
      <w:proofErr w:type="spellStart"/>
      <w:r w:rsidRPr="00502097">
        <w:rPr>
          <w:sz w:val="28"/>
          <w:szCs w:val="28"/>
        </w:rPr>
        <w:t>оприлюднення</w:t>
      </w:r>
      <w:proofErr w:type="spellEnd"/>
      <w:r w:rsidRPr="00502097">
        <w:rPr>
          <w:sz w:val="28"/>
          <w:szCs w:val="28"/>
        </w:rPr>
        <w:t xml:space="preserve"> </w:t>
      </w:r>
      <w:proofErr w:type="spellStart"/>
      <w:r w:rsidRPr="00502097">
        <w:rPr>
          <w:sz w:val="28"/>
          <w:szCs w:val="28"/>
        </w:rPr>
        <w:t>паспортів</w:t>
      </w:r>
      <w:proofErr w:type="spellEnd"/>
      <w:r w:rsidRPr="00502097">
        <w:rPr>
          <w:sz w:val="28"/>
          <w:szCs w:val="28"/>
        </w:rPr>
        <w:t xml:space="preserve"> </w:t>
      </w:r>
      <w:proofErr w:type="spellStart"/>
      <w:r w:rsidRPr="00502097">
        <w:rPr>
          <w:sz w:val="28"/>
          <w:szCs w:val="28"/>
        </w:rPr>
        <w:t>бюджетних</w:t>
      </w:r>
      <w:proofErr w:type="spellEnd"/>
      <w:r w:rsidRPr="00502097">
        <w:rPr>
          <w:sz w:val="28"/>
          <w:szCs w:val="28"/>
        </w:rPr>
        <w:t xml:space="preserve"> </w:t>
      </w:r>
      <w:proofErr w:type="spellStart"/>
      <w:r w:rsidRPr="00502097">
        <w:rPr>
          <w:sz w:val="28"/>
          <w:szCs w:val="28"/>
        </w:rPr>
        <w:t>програм</w:t>
      </w:r>
      <w:proofErr w:type="spellEnd"/>
      <w:r w:rsidRPr="00502097">
        <w:rPr>
          <w:sz w:val="28"/>
          <w:szCs w:val="28"/>
        </w:rPr>
        <w:t xml:space="preserve"> у </w:t>
      </w:r>
      <w:proofErr w:type="spellStart"/>
      <w:r w:rsidRPr="00502097">
        <w:rPr>
          <w:sz w:val="28"/>
          <w:szCs w:val="28"/>
        </w:rPr>
        <w:t>триденний</w:t>
      </w:r>
      <w:proofErr w:type="spellEnd"/>
      <w:r w:rsidRPr="00502097">
        <w:rPr>
          <w:sz w:val="28"/>
          <w:szCs w:val="28"/>
        </w:rPr>
        <w:t xml:space="preserve"> строк з дня </w:t>
      </w:r>
      <w:proofErr w:type="spellStart"/>
      <w:r w:rsidRPr="00502097">
        <w:rPr>
          <w:sz w:val="28"/>
          <w:szCs w:val="28"/>
        </w:rPr>
        <w:t>затвердження</w:t>
      </w:r>
      <w:proofErr w:type="spellEnd"/>
      <w:r w:rsidRPr="00502097">
        <w:rPr>
          <w:sz w:val="28"/>
          <w:szCs w:val="28"/>
        </w:rPr>
        <w:t xml:space="preserve"> таких </w:t>
      </w:r>
      <w:proofErr w:type="spellStart"/>
      <w:r w:rsidRPr="00502097">
        <w:rPr>
          <w:sz w:val="28"/>
          <w:szCs w:val="28"/>
        </w:rPr>
        <w:t>документів</w:t>
      </w:r>
      <w:proofErr w:type="spellEnd"/>
      <w:r w:rsidRPr="00502097">
        <w:rPr>
          <w:sz w:val="28"/>
          <w:szCs w:val="28"/>
        </w:rPr>
        <w:t>;</w:t>
      </w:r>
    </w:p>
    <w:p w14:paraId="08C35EEC"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5) здійснення внутрішнього контролю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14:paraId="4A1D4B71" w14:textId="77777777" w:rsidR="00A70290" w:rsidRPr="00A70290" w:rsidRDefault="00A70290" w:rsidP="00A70290">
      <w:pPr>
        <w:pStyle w:val="10"/>
        <w:ind w:firstLine="708"/>
        <w:jc w:val="both"/>
        <w:rPr>
          <w:sz w:val="28"/>
          <w:szCs w:val="28"/>
          <w:lang w:val="uk-UA" w:eastAsia="ru-RU"/>
        </w:rPr>
      </w:pPr>
      <w:r w:rsidRPr="00A70290">
        <w:rPr>
          <w:sz w:val="28"/>
          <w:szCs w:val="28"/>
          <w:lang w:val="uk-UA" w:eastAsia="ru-RU"/>
        </w:rPr>
        <w:t>6) у повному обсязі проведення розрахунків за електричну та теплову енергію, водопостачання, водовідведення</w:t>
      </w:r>
      <w:r w:rsidR="00A018A6">
        <w:rPr>
          <w:sz w:val="28"/>
          <w:szCs w:val="28"/>
          <w:lang w:val="uk-UA" w:eastAsia="ru-RU"/>
        </w:rPr>
        <w:t>,</w:t>
      </w:r>
      <w:r w:rsidRPr="00A70290">
        <w:rPr>
          <w:sz w:val="28"/>
          <w:szCs w:val="28"/>
          <w:lang w:val="uk-UA" w:eastAsia="ru-RU"/>
        </w:rPr>
        <w:t xml:space="preserve"> інші енергоносії, комунальні послуги та послуги зв’язку, які споживаються бюджетними установами, та укладання договорів за кожним видом відповідних послуг у межах бюджетних асигнувань, затверджених у кошторисі.</w:t>
      </w:r>
    </w:p>
    <w:p w14:paraId="60E4015F" w14:textId="67B45DD4" w:rsidR="00A70290" w:rsidRPr="00A70290" w:rsidRDefault="00A70290" w:rsidP="00A70290">
      <w:pPr>
        <w:pStyle w:val="10"/>
        <w:ind w:firstLine="708"/>
        <w:jc w:val="both"/>
        <w:rPr>
          <w:sz w:val="28"/>
          <w:szCs w:val="28"/>
          <w:lang w:val="uk-UA" w:eastAsia="ru-RU"/>
        </w:rPr>
      </w:pPr>
      <w:r w:rsidRPr="00A70290">
        <w:rPr>
          <w:sz w:val="28"/>
          <w:szCs w:val="28"/>
          <w:lang w:val="uk-UA" w:eastAsia="ru-RU"/>
        </w:rPr>
        <w:t>1</w:t>
      </w:r>
      <w:r w:rsidR="007C5AAC">
        <w:rPr>
          <w:sz w:val="28"/>
          <w:szCs w:val="28"/>
          <w:lang w:val="uk-UA" w:eastAsia="ru-RU"/>
        </w:rPr>
        <w:t>4</w:t>
      </w:r>
      <w:r w:rsidRPr="00A70290">
        <w:rPr>
          <w:sz w:val="28"/>
          <w:szCs w:val="28"/>
          <w:lang w:val="uk-UA" w:eastAsia="ru-RU"/>
        </w:rPr>
        <w:t xml:space="preserve">. Установити, що </w:t>
      </w:r>
      <w:r w:rsidR="008109D4">
        <w:rPr>
          <w:sz w:val="28"/>
          <w:szCs w:val="28"/>
          <w:lang w:val="uk-UA" w:eastAsia="ru-RU"/>
        </w:rPr>
        <w:t>наказ</w:t>
      </w:r>
      <w:r w:rsidRPr="00A70290">
        <w:rPr>
          <w:sz w:val="28"/>
          <w:szCs w:val="28"/>
          <w:lang w:val="uk-UA" w:eastAsia="ru-RU"/>
        </w:rPr>
        <w:t xml:space="preserve"> набирає чинності з 1 січня 202</w:t>
      </w:r>
      <w:r w:rsidR="00BB7509">
        <w:rPr>
          <w:sz w:val="28"/>
          <w:szCs w:val="28"/>
          <w:lang w:val="uk-UA" w:eastAsia="ru-RU"/>
        </w:rPr>
        <w:t>6</w:t>
      </w:r>
      <w:r w:rsidRPr="00A70290">
        <w:rPr>
          <w:sz w:val="28"/>
          <w:szCs w:val="28"/>
          <w:lang w:val="uk-UA" w:eastAsia="ru-RU"/>
        </w:rPr>
        <w:t xml:space="preserve"> року.</w:t>
      </w:r>
    </w:p>
    <w:p w14:paraId="261572C1" w14:textId="49F5134C" w:rsidR="00A70290" w:rsidRDefault="00A70290" w:rsidP="00A70290">
      <w:pPr>
        <w:pStyle w:val="10"/>
        <w:ind w:firstLine="708"/>
        <w:jc w:val="both"/>
        <w:rPr>
          <w:sz w:val="28"/>
          <w:szCs w:val="28"/>
          <w:lang w:val="uk-UA" w:eastAsia="ru-RU"/>
        </w:rPr>
      </w:pPr>
      <w:r w:rsidRPr="00A70290">
        <w:rPr>
          <w:sz w:val="28"/>
          <w:szCs w:val="28"/>
          <w:lang w:val="uk-UA" w:eastAsia="ru-RU"/>
        </w:rPr>
        <w:t>1</w:t>
      </w:r>
      <w:r w:rsidR="007C5AAC">
        <w:rPr>
          <w:sz w:val="28"/>
          <w:szCs w:val="28"/>
          <w:lang w:val="uk-UA" w:eastAsia="ru-RU"/>
        </w:rPr>
        <w:t>5</w:t>
      </w:r>
      <w:r w:rsidRPr="00A70290">
        <w:rPr>
          <w:sz w:val="28"/>
          <w:szCs w:val="28"/>
          <w:lang w:val="uk-UA" w:eastAsia="ru-RU"/>
        </w:rPr>
        <w:t>. Додатки 1, 3,</w:t>
      </w:r>
      <w:r w:rsidR="008109D4">
        <w:rPr>
          <w:sz w:val="28"/>
          <w:szCs w:val="28"/>
          <w:lang w:val="uk-UA" w:eastAsia="ru-RU"/>
        </w:rPr>
        <w:t xml:space="preserve"> </w:t>
      </w:r>
      <w:r w:rsidRPr="00A70290">
        <w:rPr>
          <w:sz w:val="28"/>
          <w:szCs w:val="28"/>
          <w:lang w:val="uk-UA" w:eastAsia="ru-RU"/>
        </w:rPr>
        <w:t>5</w:t>
      </w:r>
      <w:r w:rsidR="001E3E25">
        <w:rPr>
          <w:sz w:val="28"/>
          <w:szCs w:val="28"/>
          <w:lang w:val="uk-UA" w:eastAsia="ru-RU"/>
        </w:rPr>
        <w:t xml:space="preserve"> </w:t>
      </w:r>
      <w:r w:rsidRPr="00A70290">
        <w:rPr>
          <w:sz w:val="28"/>
          <w:szCs w:val="28"/>
          <w:lang w:val="uk-UA" w:eastAsia="ru-RU"/>
        </w:rPr>
        <w:t xml:space="preserve">та 7 до цього </w:t>
      </w:r>
      <w:r w:rsidR="008109D4">
        <w:rPr>
          <w:sz w:val="28"/>
          <w:szCs w:val="28"/>
          <w:lang w:val="uk-UA" w:eastAsia="ru-RU"/>
        </w:rPr>
        <w:t>наказу</w:t>
      </w:r>
      <w:r w:rsidRPr="00A70290">
        <w:rPr>
          <w:sz w:val="28"/>
          <w:szCs w:val="28"/>
          <w:lang w:val="uk-UA" w:eastAsia="ru-RU"/>
        </w:rPr>
        <w:t xml:space="preserve"> </w:t>
      </w:r>
      <w:r w:rsidRPr="00585B16">
        <w:rPr>
          <w:sz w:val="28"/>
          <w:szCs w:val="28"/>
          <w:lang w:val="uk-UA" w:eastAsia="ru-RU"/>
        </w:rPr>
        <w:t>є його невід’ємною частиною.</w:t>
      </w:r>
      <w:r w:rsidRPr="00A70290">
        <w:rPr>
          <w:sz w:val="28"/>
          <w:szCs w:val="28"/>
          <w:lang w:val="uk-UA" w:eastAsia="ru-RU"/>
        </w:rPr>
        <w:t xml:space="preserve">   </w:t>
      </w:r>
    </w:p>
    <w:p w14:paraId="2D3B7234" w14:textId="332800D9" w:rsidR="00502097" w:rsidRDefault="00502097" w:rsidP="00A70290">
      <w:pPr>
        <w:pStyle w:val="10"/>
        <w:ind w:firstLine="708"/>
        <w:jc w:val="both"/>
        <w:rPr>
          <w:sz w:val="28"/>
          <w:szCs w:val="28"/>
          <w:lang w:val="uk-UA" w:eastAsia="ru-RU"/>
        </w:rPr>
      </w:pPr>
      <w:r>
        <w:rPr>
          <w:sz w:val="28"/>
          <w:szCs w:val="28"/>
          <w:lang w:val="uk-UA" w:eastAsia="ru-RU"/>
        </w:rPr>
        <w:t xml:space="preserve">Додатки 2, 4, 6 </w:t>
      </w:r>
      <w:r w:rsidR="001E3E25" w:rsidRPr="001E3E25">
        <w:rPr>
          <w:sz w:val="28"/>
          <w:szCs w:val="28"/>
          <w:lang w:val="uk-UA" w:eastAsia="ru-RU"/>
        </w:rPr>
        <w:t xml:space="preserve">до цього </w:t>
      </w:r>
      <w:r w:rsidR="001E3E25">
        <w:rPr>
          <w:sz w:val="28"/>
          <w:szCs w:val="28"/>
          <w:lang w:val="uk-UA" w:eastAsia="ru-RU"/>
        </w:rPr>
        <w:t>наказу</w:t>
      </w:r>
      <w:r w:rsidR="001E3E25" w:rsidRPr="001E3E25">
        <w:rPr>
          <w:sz w:val="28"/>
          <w:szCs w:val="28"/>
          <w:lang w:val="uk-UA" w:eastAsia="ru-RU"/>
        </w:rPr>
        <w:t xml:space="preserve"> не заповнюються у зв'язку з відсутністю відповідних показників</w:t>
      </w:r>
      <w:r w:rsidR="001E3E25">
        <w:rPr>
          <w:sz w:val="28"/>
          <w:szCs w:val="28"/>
          <w:lang w:val="uk-UA" w:eastAsia="ru-RU"/>
        </w:rPr>
        <w:t>.</w:t>
      </w:r>
    </w:p>
    <w:p w14:paraId="50BED258" w14:textId="05440E51" w:rsidR="00502097" w:rsidRDefault="00A70290" w:rsidP="008109D4">
      <w:pPr>
        <w:pStyle w:val="10"/>
        <w:ind w:firstLine="708"/>
        <w:jc w:val="both"/>
        <w:rPr>
          <w:sz w:val="28"/>
          <w:szCs w:val="28"/>
          <w:lang w:val="uk-UA" w:eastAsia="ru-RU"/>
        </w:rPr>
      </w:pPr>
      <w:r w:rsidRPr="00A70290">
        <w:rPr>
          <w:sz w:val="28"/>
          <w:szCs w:val="28"/>
          <w:lang w:val="uk-UA" w:eastAsia="ru-RU"/>
        </w:rPr>
        <w:t>1</w:t>
      </w:r>
      <w:r w:rsidR="007C5AAC">
        <w:rPr>
          <w:sz w:val="28"/>
          <w:szCs w:val="28"/>
          <w:lang w:val="uk-UA" w:eastAsia="ru-RU"/>
        </w:rPr>
        <w:t>6</w:t>
      </w:r>
      <w:r w:rsidRPr="00E81DC8">
        <w:rPr>
          <w:color w:val="FF0000"/>
          <w:sz w:val="28"/>
          <w:szCs w:val="28"/>
          <w:lang w:val="uk-UA" w:eastAsia="ru-RU"/>
        </w:rPr>
        <w:t xml:space="preserve">. </w:t>
      </w:r>
      <w:r w:rsidR="008109D4" w:rsidRPr="008109D4">
        <w:rPr>
          <w:sz w:val="28"/>
          <w:szCs w:val="28"/>
          <w:lang w:val="uk-UA" w:eastAsia="ru-RU"/>
        </w:rPr>
        <w:t xml:space="preserve">Наказ підлягає оприлюдненню </w:t>
      </w:r>
      <w:r w:rsidR="00502097" w:rsidRPr="00502097">
        <w:rPr>
          <w:sz w:val="28"/>
          <w:szCs w:val="28"/>
          <w:lang w:val="uk-UA" w:eastAsia="ru-RU"/>
        </w:rPr>
        <w:t>в десятиденний строк з дня його прийняття відповідно до </w:t>
      </w:r>
      <w:r w:rsidR="00196882">
        <w:rPr>
          <w:sz w:val="28"/>
          <w:szCs w:val="28"/>
          <w:lang w:val="uk-UA" w:eastAsia="ru-RU"/>
        </w:rPr>
        <w:t xml:space="preserve"> </w:t>
      </w:r>
      <w:hyperlink r:id="rId8" w:anchor="n561" w:tgtFrame="_blank" w:history="1">
        <w:r w:rsidR="00502097" w:rsidRPr="00502097">
          <w:rPr>
            <w:rStyle w:val="ad"/>
            <w:color w:val="auto"/>
            <w:sz w:val="28"/>
            <w:szCs w:val="28"/>
            <w:u w:val="none"/>
            <w:lang w:val="uk-UA" w:eastAsia="ru-RU"/>
          </w:rPr>
          <w:t>частини четвертої</w:t>
        </w:r>
      </w:hyperlink>
      <w:r w:rsidR="00196882">
        <w:rPr>
          <w:rStyle w:val="ad"/>
          <w:color w:val="auto"/>
          <w:sz w:val="28"/>
          <w:szCs w:val="28"/>
          <w:u w:val="none"/>
          <w:lang w:val="uk-UA" w:eastAsia="ru-RU"/>
        </w:rPr>
        <w:t xml:space="preserve"> </w:t>
      </w:r>
      <w:r w:rsidR="00502097" w:rsidRPr="00502097">
        <w:rPr>
          <w:sz w:val="28"/>
          <w:szCs w:val="28"/>
          <w:lang w:val="uk-UA" w:eastAsia="ru-RU"/>
        </w:rPr>
        <w:t> статті 28 Бюджетного кодексу України.</w:t>
      </w:r>
    </w:p>
    <w:p w14:paraId="72C84169" w14:textId="106D6B6C" w:rsidR="00E81DC8" w:rsidRDefault="007C5AAC" w:rsidP="008109D4">
      <w:pPr>
        <w:pStyle w:val="10"/>
        <w:ind w:firstLine="708"/>
        <w:jc w:val="both"/>
        <w:rPr>
          <w:sz w:val="28"/>
          <w:szCs w:val="28"/>
          <w:lang w:val="uk-UA"/>
        </w:rPr>
      </w:pPr>
      <w:r>
        <w:rPr>
          <w:sz w:val="28"/>
          <w:szCs w:val="28"/>
          <w:lang w:val="uk-UA" w:eastAsia="ru-RU"/>
        </w:rPr>
        <w:t>17</w:t>
      </w:r>
      <w:r w:rsidR="00A70290" w:rsidRPr="00A70290">
        <w:rPr>
          <w:sz w:val="28"/>
          <w:szCs w:val="28"/>
          <w:lang w:val="uk-UA" w:eastAsia="ru-RU"/>
        </w:rPr>
        <w:t xml:space="preserve">. </w:t>
      </w:r>
      <w:r w:rsidR="00E81DC8" w:rsidRPr="0020663C">
        <w:rPr>
          <w:sz w:val="28"/>
          <w:szCs w:val="28"/>
          <w:lang w:val="uk-UA"/>
        </w:rPr>
        <w:t>Контроль за виконанням</w:t>
      </w:r>
      <w:r w:rsidR="00E81DC8">
        <w:rPr>
          <w:sz w:val="28"/>
          <w:szCs w:val="28"/>
          <w:lang w:val="uk-UA"/>
        </w:rPr>
        <w:t xml:space="preserve"> цього</w:t>
      </w:r>
      <w:r w:rsidR="00E81DC8" w:rsidRPr="0020663C">
        <w:rPr>
          <w:sz w:val="28"/>
          <w:szCs w:val="28"/>
          <w:lang w:val="uk-UA"/>
        </w:rPr>
        <w:t xml:space="preserve"> </w:t>
      </w:r>
      <w:r w:rsidR="00E81DC8">
        <w:rPr>
          <w:sz w:val="28"/>
          <w:szCs w:val="28"/>
          <w:lang w:val="uk-UA"/>
        </w:rPr>
        <w:t>наказу залишаю за собою.</w:t>
      </w:r>
    </w:p>
    <w:p w14:paraId="07824ABD" w14:textId="77777777" w:rsidR="00E81DC8" w:rsidRDefault="00E81DC8" w:rsidP="00E81DC8">
      <w:pPr>
        <w:pStyle w:val="10"/>
        <w:ind w:firstLine="708"/>
        <w:jc w:val="both"/>
        <w:rPr>
          <w:sz w:val="28"/>
          <w:szCs w:val="28"/>
          <w:lang w:val="uk-UA"/>
        </w:rPr>
      </w:pPr>
    </w:p>
    <w:p w14:paraId="1EC06ACD" w14:textId="77777777" w:rsidR="003C6B92" w:rsidRPr="003F1EFE" w:rsidRDefault="00090119" w:rsidP="0078518C">
      <w:pPr>
        <w:pStyle w:val="10"/>
        <w:jc w:val="both"/>
        <w:rPr>
          <w:rFonts w:eastAsia="Times New Roman"/>
          <w:sz w:val="28"/>
          <w:szCs w:val="28"/>
          <w:lang w:val="uk-UA"/>
        </w:rPr>
      </w:pPr>
      <w:r>
        <w:rPr>
          <w:sz w:val="28"/>
          <w:szCs w:val="28"/>
          <w:lang w:val="uk-UA"/>
        </w:rPr>
        <w:t>Начальник адміністрації</w:t>
      </w:r>
      <w:r w:rsidR="003F43EC">
        <w:rPr>
          <w:sz w:val="28"/>
          <w:szCs w:val="28"/>
          <w:lang w:val="uk-UA"/>
        </w:rPr>
        <w:tab/>
      </w:r>
      <w:r w:rsidR="003F43EC">
        <w:rPr>
          <w:sz w:val="28"/>
          <w:szCs w:val="28"/>
          <w:lang w:val="uk-UA"/>
        </w:rPr>
        <w:tab/>
      </w:r>
      <w:r w:rsidR="003F43EC">
        <w:rPr>
          <w:sz w:val="28"/>
          <w:szCs w:val="28"/>
          <w:lang w:val="uk-UA"/>
        </w:rPr>
        <w:tab/>
      </w:r>
      <w:r w:rsidR="003F43EC">
        <w:rPr>
          <w:sz w:val="28"/>
          <w:szCs w:val="28"/>
          <w:lang w:val="uk-UA"/>
        </w:rPr>
        <w:tab/>
      </w:r>
      <w:r w:rsidR="003F43EC">
        <w:rPr>
          <w:sz w:val="28"/>
          <w:szCs w:val="28"/>
          <w:lang w:val="uk-UA"/>
        </w:rPr>
        <w:tab/>
      </w:r>
      <w:r>
        <w:rPr>
          <w:sz w:val="28"/>
          <w:szCs w:val="28"/>
          <w:lang w:val="uk-UA"/>
        </w:rPr>
        <w:t>Григорій ОЛЕНДРА</w:t>
      </w:r>
    </w:p>
    <w:sectPr w:rsidR="003C6B92" w:rsidRPr="003F1EFE" w:rsidSect="00822657">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FCAD6" w14:textId="77777777" w:rsidR="00AA1C99" w:rsidRDefault="00AA1C99" w:rsidP="00232DBE">
      <w:r>
        <w:separator/>
      </w:r>
    </w:p>
  </w:endnote>
  <w:endnote w:type="continuationSeparator" w:id="0">
    <w:p w14:paraId="42442502" w14:textId="77777777" w:rsidR="00AA1C99" w:rsidRDefault="00AA1C99" w:rsidP="0023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7B744" w14:textId="77777777" w:rsidR="00AA1C99" w:rsidRDefault="00AA1C99" w:rsidP="00232DBE">
      <w:r>
        <w:separator/>
      </w:r>
    </w:p>
  </w:footnote>
  <w:footnote w:type="continuationSeparator" w:id="0">
    <w:p w14:paraId="6143A43A" w14:textId="77777777" w:rsidR="00AA1C99" w:rsidRDefault="00AA1C99" w:rsidP="00232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354478"/>
      <w:docPartObj>
        <w:docPartGallery w:val="Page Numbers (Top of Page)"/>
        <w:docPartUnique/>
      </w:docPartObj>
    </w:sdtPr>
    <w:sdtEndPr/>
    <w:sdtContent>
      <w:p w14:paraId="67DE8121" w14:textId="64D1E2AF" w:rsidR="008109D4" w:rsidRDefault="00656A92">
        <w:pPr>
          <w:pStyle w:val="a9"/>
          <w:jc w:val="center"/>
        </w:pPr>
        <w:r>
          <w:fldChar w:fldCharType="begin"/>
        </w:r>
        <w:r w:rsidR="008109D4">
          <w:instrText>PAGE   \* MERGEFORMAT</w:instrText>
        </w:r>
        <w:r>
          <w:fldChar w:fldCharType="separate"/>
        </w:r>
        <w:r w:rsidR="00FB4D5C">
          <w:rPr>
            <w:noProof/>
          </w:rPr>
          <w:t>2</w:t>
        </w:r>
        <w:r>
          <w:fldChar w:fldCharType="end"/>
        </w:r>
      </w:p>
    </w:sdtContent>
  </w:sdt>
  <w:p w14:paraId="5E0CBA0F" w14:textId="77777777" w:rsidR="008109D4" w:rsidRDefault="008109D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0F5F28"/>
    <w:multiLevelType w:val="multilevel"/>
    <w:tmpl w:val="54E427C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6519"/>
    <w:rsid w:val="00005121"/>
    <w:rsid w:val="000158F8"/>
    <w:rsid w:val="00023024"/>
    <w:rsid w:val="00032604"/>
    <w:rsid w:val="00032F96"/>
    <w:rsid w:val="000377C0"/>
    <w:rsid w:val="00043EAE"/>
    <w:rsid w:val="00044C89"/>
    <w:rsid w:val="00045ACE"/>
    <w:rsid w:val="00045AE9"/>
    <w:rsid w:val="000516CD"/>
    <w:rsid w:val="00052ED0"/>
    <w:rsid w:val="000540AA"/>
    <w:rsid w:val="00067A94"/>
    <w:rsid w:val="000715DD"/>
    <w:rsid w:val="00072C10"/>
    <w:rsid w:val="00087888"/>
    <w:rsid w:val="00090119"/>
    <w:rsid w:val="000910D5"/>
    <w:rsid w:val="00091392"/>
    <w:rsid w:val="00094010"/>
    <w:rsid w:val="0009510F"/>
    <w:rsid w:val="00097C65"/>
    <w:rsid w:val="000A0F1D"/>
    <w:rsid w:val="000A50E6"/>
    <w:rsid w:val="000A5F47"/>
    <w:rsid w:val="000A6476"/>
    <w:rsid w:val="000A79B8"/>
    <w:rsid w:val="000B1CEC"/>
    <w:rsid w:val="000B35C5"/>
    <w:rsid w:val="000C12F9"/>
    <w:rsid w:val="000C6420"/>
    <w:rsid w:val="000D2AAC"/>
    <w:rsid w:val="000E01F8"/>
    <w:rsid w:val="000E6FCE"/>
    <w:rsid w:val="000F0B9E"/>
    <w:rsid w:val="00101623"/>
    <w:rsid w:val="00105072"/>
    <w:rsid w:val="00125F8B"/>
    <w:rsid w:val="001313CF"/>
    <w:rsid w:val="00135CFA"/>
    <w:rsid w:val="0014017E"/>
    <w:rsid w:val="0014293D"/>
    <w:rsid w:val="001458DA"/>
    <w:rsid w:val="001473DB"/>
    <w:rsid w:val="001501D8"/>
    <w:rsid w:val="001511ED"/>
    <w:rsid w:val="001574F3"/>
    <w:rsid w:val="001579D3"/>
    <w:rsid w:val="00165343"/>
    <w:rsid w:val="00174792"/>
    <w:rsid w:val="001748B3"/>
    <w:rsid w:val="001752F8"/>
    <w:rsid w:val="00181380"/>
    <w:rsid w:val="00183461"/>
    <w:rsid w:val="001944AC"/>
    <w:rsid w:val="00196882"/>
    <w:rsid w:val="001A546E"/>
    <w:rsid w:val="001A7EE8"/>
    <w:rsid w:val="001B1EAA"/>
    <w:rsid w:val="001B39CE"/>
    <w:rsid w:val="001D052E"/>
    <w:rsid w:val="001D0A51"/>
    <w:rsid w:val="001D2B26"/>
    <w:rsid w:val="001D3DA9"/>
    <w:rsid w:val="001D57BB"/>
    <w:rsid w:val="001E3E25"/>
    <w:rsid w:val="001F5B74"/>
    <w:rsid w:val="002004AE"/>
    <w:rsid w:val="0020285F"/>
    <w:rsid w:val="00203136"/>
    <w:rsid w:val="00203857"/>
    <w:rsid w:val="00206CAE"/>
    <w:rsid w:val="0021120F"/>
    <w:rsid w:val="00212E76"/>
    <w:rsid w:val="0021531F"/>
    <w:rsid w:val="002200A1"/>
    <w:rsid w:val="00232DBE"/>
    <w:rsid w:val="002353A3"/>
    <w:rsid w:val="00251A7E"/>
    <w:rsid w:val="00253FE5"/>
    <w:rsid w:val="00256347"/>
    <w:rsid w:val="00256C6A"/>
    <w:rsid w:val="00256E46"/>
    <w:rsid w:val="00257906"/>
    <w:rsid w:val="00263D03"/>
    <w:rsid w:val="00266BA1"/>
    <w:rsid w:val="00274049"/>
    <w:rsid w:val="00277A02"/>
    <w:rsid w:val="00281F5A"/>
    <w:rsid w:val="00282B98"/>
    <w:rsid w:val="00283F6C"/>
    <w:rsid w:val="00291AD5"/>
    <w:rsid w:val="00296399"/>
    <w:rsid w:val="0029647B"/>
    <w:rsid w:val="002A5071"/>
    <w:rsid w:val="002A79E6"/>
    <w:rsid w:val="002B7169"/>
    <w:rsid w:val="002B7FA6"/>
    <w:rsid w:val="002D73ED"/>
    <w:rsid w:val="002E2E01"/>
    <w:rsid w:val="002E6C55"/>
    <w:rsid w:val="002F1BAD"/>
    <w:rsid w:val="002F496B"/>
    <w:rsid w:val="002F4B13"/>
    <w:rsid w:val="00303886"/>
    <w:rsid w:val="0031211C"/>
    <w:rsid w:val="0031228E"/>
    <w:rsid w:val="0031278C"/>
    <w:rsid w:val="00314A54"/>
    <w:rsid w:val="00322927"/>
    <w:rsid w:val="00323A7B"/>
    <w:rsid w:val="00327FF1"/>
    <w:rsid w:val="00335D16"/>
    <w:rsid w:val="00340134"/>
    <w:rsid w:val="00343A4E"/>
    <w:rsid w:val="00347C54"/>
    <w:rsid w:val="00354377"/>
    <w:rsid w:val="00370DE5"/>
    <w:rsid w:val="003721AD"/>
    <w:rsid w:val="00372573"/>
    <w:rsid w:val="00385E71"/>
    <w:rsid w:val="0039008E"/>
    <w:rsid w:val="00394294"/>
    <w:rsid w:val="00397894"/>
    <w:rsid w:val="003B02FB"/>
    <w:rsid w:val="003B0369"/>
    <w:rsid w:val="003B0EB1"/>
    <w:rsid w:val="003C65D6"/>
    <w:rsid w:val="003C6B92"/>
    <w:rsid w:val="003D018F"/>
    <w:rsid w:val="003E77AC"/>
    <w:rsid w:val="003F1B09"/>
    <w:rsid w:val="003F1EFE"/>
    <w:rsid w:val="003F43EC"/>
    <w:rsid w:val="003F5E5D"/>
    <w:rsid w:val="003F6616"/>
    <w:rsid w:val="004029CD"/>
    <w:rsid w:val="0040396A"/>
    <w:rsid w:val="00403B30"/>
    <w:rsid w:val="004063D2"/>
    <w:rsid w:val="0043394E"/>
    <w:rsid w:val="00436011"/>
    <w:rsid w:val="004419DD"/>
    <w:rsid w:val="004444E5"/>
    <w:rsid w:val="00453723"/>
    <w:rsid w:val="00460DDC"/>
    <w:rsid w:val="00477B06"/>
    <w:rsid w:val="0048281C"/>
    <w:rsid w:val="004931FE"/>
    <w:rsid w:val="0049765B"/>
    <w:rsid w:val="004A4BFD"/>
    <w:rsid w:val="004A53BE"/>
    <w:rsid w:val="004B67FF"/>
    <w:rsid w:val="004C0EA4"/>
    <w:rsid w:val="004C41BD"/>
    <w:rsid w:val="004D2D88"/>
    <w:rsid w:val="004D2DA7"/>
    <w:rsid w:val="004D33C1"/>
    <w:rsid w:val="004D48A7"/>
    <w:rsid w:val="004D55EC"/>
    <w:rsid w:val="004E610C"/>
    <w:rsid w:val="004F49B4"/>
    <w:rsid w:val="004F4BC5"/>
    <w:rsid w:val="004F6519"/>
    <w:rsid w:val="00502097"/>
    <w:rsid w:val="0050634C"/>
    <w:rsid w:val="005069EE"/>
    <w:rsid w:val="00511A96"/>
    <w:rsid w:val="00520454"/>
    <w:rsid w:val="0052198A"/>
    <w:rsid w:val="0052365B"/>
    <w:rsid w:val="00526D10"/>
    <w:rsid w:val="00530467"/>
    <w:rsid w:val="00536957"/>
    <w:rsid w:val="005405DB"/>
    <w:rsid w:val="00540925"/>
    <w:rsid w:val="0054326F"/>
    <w:rsid w:val="005464F1"/>
    <w:rsid w:val="0056556C"/>
    <w:rsid w:val="005704DA"/>
    <w:rsid w:val="00571F9E"/>
    <w:rsid w:val="005747EC"/>
    <w:rsid w:val="00575B73"/>
    <w:rsid w:val="00576101"/>
    <w:rsid w:val="0058491D"/>
    <w:rsid w:val="00585B16"/>
    <w:rsid w:val="00585D46"/>
    <w:rsid w:val="00596672"/>
    <w:rsid w:val="00596D15"/>
    <w:rsid w:val="005A4EF9"/>
    <w:rsid w:val="005A5CE5"/>
    <w:rsid w:val="005B0E26"/>
    <w:rsid w:val="005B1CE0"/>
    <w:rsid w:val="005C58DA"/>
    <w:rsid w:val="005C7ACD"/>
    <w:rsid w:val="005D5574"/>
    <w:rsid w:val="005E4303"/>
    <w:rsid w:val="005E5E8D"/>
    <w:rsid w:val="005F2D06"/>
    <w:rsid w:val="005F52F7"/>
    <w:rsid w:val="00606E01"/>
    <w:rsid w:val="00607965"/>
    <w:rsid w:val="006121C9"/>
    <w:rsid w:val="006156D6"/>
    <w:rsid w:val="00621336"/>
    <w:rsid w:val="0062353A"/>
    <w:rsid w:val="00623D4F"/>
    <w:rsid w:val="00626AD4"/>
    <w:rsid w:val="006271B1"/>
    <w:rsid w:val="00641D7E"/>
    <w:rsid w:val="006426BF"/>
    <w:rsid w:val="00650985"/>
    <w:rsid w:val="006512A9"/>
    <w:rsid w:val="006555AC"/>
    <w:rsid w:val="00656A92"/>
    <w:rsid w:val="006659BA"/>
    <w:rsid w:val="00667317"/>
    <w:rsid w:val="00673A34"/>
    <w:rsid w:val="0067406D"/>
    <w:rsid w:val="00681C2E"/>
    <w:rsid w:val="006916D3"/>
    <w:rsid w:val="006938B2"/>
    <w:rsid w:val="00695144"/>
    <w:rsid w:val="006A06F9"/>
    <w:rsid w:val="006A302A"/>
    <w:rsid w:val="006A4BAB"/>
    <w:rsid w:val="006A709B"/>
    <w:rsid w:val="006B4698"/>
    <w:rsid w:val="006B4888"/>
    <w:rsid w:val="006B5464"/>
    <w:rsid w:val="006B6520"/>
    <w:rsid w:val="006C04E4"/>
    <w:rsid w:val="006C3B57"/>
    <w:rsid w:val="006D29FC"/>
    <w:rsid w:val="006D33DF"/>
    <w:rsid w:val="006D5876"/>
    <w:rsid w:val="006D67F0"/>
    <w:rsid w:val="006E0D19"/>
    <w:rsid w:val="006E3339"/>
    <w:rsid w:val="006E4304"/>
    <w:rsid w:val="006F51BA"/>
    <w:rsid w:val="006F78A7"/>
    <w:rsid w:val="00706729"/>
    <w:rsid w:val="00711B88"/>
    <w:rsid w:val="007132A4"/>
    <w:rsid w:val="00713AE7"/>
    <w:rsid w:val="00717F67"/>
    <w:rsid w:val="00723DA6"/>
    <w:rsid w:val="0073540B"/>
    <w:rsid w:val="007402AF"/>
    <w:rsid w:val="00746D60"/>
    <w:rsid w:val="0075211D"/>
    <w:rsid w:val="00757664"/>
    <w:rsid w:val="00757E30"/>
    <w:rsid w:val="0076248D"/>
    <w:rsid w:val="00763D76"/>
    <w:rsid w:val="00773ACF"/>
    <w:rsid w:val="00774394"/>
    <w:rsid w:val="00784815"/>
    <w:rsid w:val="0078518C"/>
    <w:rsid w:val="0078624F"/>
    <w:rsid w:val="00794BDD"/>
    <w:rsid w:val="00795514"/>
    <w:rsid w:val="007961EF"/>
    <w:rsid w:val="00796F03"/>
    <w:rsid w:val="007A4971"/>
    <w:rsid w:val="007B48B3"/>
    <w:rsid w:val="007B4D56"/>
    <w:rsid w:val="007C0005"/>
    <w:rsid w:val="007C0A19"/>
    <w:rsid w:val="007C23AF"/>
    <w:rsid w:val="007C2EFF"/>
    <w:rsid w:val="007C4436"/>
    <w:rsid w:val="007C5AAC"/>
    <w:rsid w:val="007C6472"/>
    <w:rsid w:val="007D2A2E"/>
    <w:rsid w:val="007D7B51"/>
    <w:rsid w:val="007E468B"/>
    <w:rsid w:val="007E684C"/>
    <w:rsid w:val="007F5C99"/>
    <w:rsid w:val="00801CCB"/>
    <w:rsid w:val="008041E3"/>
    <w:rsid w:val="00807413"/>
    <w:rsid w:val="008109D4"/>
    <w:rsid w:val="00811150"/>
    <w:rsid w:val="00813F5E"/>
    <w:rsid w:val="00822657"/>
    <w:rsid w:val="008236B0"/>
    <w:rsid w:val="0082565D"/>
    <w:rsid w:val="0082713A"/>
    <w:rsid w:val="008276D5"/>
    <w:rsid w:val="008362B5"/>
    <w:rsid w:val="00836787"/>
    <w:rsid w:val="008378FF"/>
    <w:rsid w:val="00846C5B"/>
    <w:rsid w:val="008555BD"/>
    <w:rsid w:val="00856205"/>
    <w:rsid w:val="00865911"/>
    <w:rsid w:val="00865B0E"/>
    <w:rsid w:val="00867BB6"/>
    <w:rsid w:val="00874707"/>
    <w:rsid w:val="00874B1C"/>
    <w:rsid w:val="00876791"/>
    <w:rsid w:val="00876F1B"/>
    <w:rsid w:val="00881ABB"/>
    <w:rsid w:val="0088536A"/>
    <w:rsid w:val="00895C74"/>
    <w:rsid w:val="00895F37"/>
    <w:rsid w:val="008A62A0"/>
    <w:rsid w:val="008B0251"/>
    <w:rsid w:val="008B5225"/>
    <w:rsid w:val="008B74BA"/>
    <w:rsid w:val="008C1676"/>
    <w:rsid w:val="008C17E8"/>
    <w:rsid w:val="008C2EF6"/>
    <w:rsid w:val="008C3DA1"/>
    <w:rsid w:val="008D0E50"/>
    <w:rsid w:val="008E087D"/>
    <w:rsid w:val="008E3F64"/>
    <w:rsid w:val="008E466A"/>
    <w:rsid w:val="008E5BA2"/>
    <w:rsid w:val="008F07AB"/>
    <w:rsid w:val="008F1204"/>
    <w:rsid w:val="00901998"/>
    <w:rsid w:val="00917646"/>
    <w:rsid w:val="009315B3"/>
    <w:rsid w:val="00943B34"/>
    <w:rsid w:val="00946940"/>
    <w:rsid w:val="00952063"/>
    <w:rsid w:val="009530A6"/>
    <w:rsid w:val="0095661B"/>
    <w:rsid w:val="00956A38"/>
    <w:rsid w:val="00960295"/>
    <w:rsid w:val="009616BB"/>
    <w:rsid w:val="00961F49"/>
    <w:rsid w:val="00963ECD"/>
    <w:rsid w:val="00967927"/>
    <w:rsid w:val="00967EEA"/>
    <w:rsid w:val="00976375"/>
    <w:rsid w:val="0098749E"/>
    <w:rsid w:val="009A7079"/>
    <w:rsid w:val="009B3553"/>
    <w:rsid w:val="009B3A4C"/>
    <w:rsid w:val="009C16CF"/>
    <w:rsid w:val="009C4B34"/>
    <w:rsid w:val="009C738C"/>
    <w:rsid w:val="009D1DDB"/>
    <w:rsid w:val="009D2197"/>
    <w:rsid w:val="009E1389"/>
    <w:rsid w:val="009E1A77"/>
    <w:rsid w:val="009E2265"/>
    <w:rsid w:val="009E2FEC"/>
    <w:rsid w:val="009E461E"/>
    <w:rsid w:val="009F1C50"/>
    <w:rsid w:val="00A01572"/>
    <w:rsid w:val="00A01872"/>
    <w:rsid w:val="00A018A6"/>
    <w:rsid w:val="00A03DA3"/>
    <w:rsid w:val="00A04B4E"/>
    <w:rsid w:val="00A071FF"/>
    <w:rsid w:val="00A25EB9"/>
    <w:rsid w:val="00A356CA"/>
    <w:rsid w:val="00A40C1B"/>
    <w:rsid w:val="00A41C1B"/>
    <w:rsid w:val="00A429A9"/>
    <w:rsid w:val="00A43B62"/>
    <w:rsid w:val="00A66388"/>
    <w:rsid w:val="00A70290"/>
    <w:rsid w:val="00A73297"/>
    <w:rsid w:val="00A8083B"/>
    <w:rsid w:val="00A80BEA"/>
    <w:rsid w:val="00A82B1F"/>
    <w:rsid w:val="00A859AC"/>
    <w:rsid w:val="00AA0589"/>
    <w:rsid w:val="00AA1C99"/>
    <w:rsid w:val="00AA6F7E"/>
    <w:rsid w:val="00AB58BF"/>
    <w:rsid w:val="00AB5998"/>
    <w:rsid w:val="00AB5E59"/>
    <w:rsid w:val="00AC13E3"/>
    <w:rsid w:val="00AC248F"/>
    <w:rsid w:val="00AC3545"/>
    <w:rsid w:val="00AD4B08"/>
    <w:rsid w:val="00AE3396"/>
    <w:rsid w:val="00AE711D"/>
    <w:rsid w:val="00AE7C8E"/>
    <w:rsid w:val="00AF1607"/>
    <w:rsid w:val="00B013C0"/>
    <w:rsid w:val="00B1213D"/>
    <w:rsid w:val="00B12627"/>
    <w:rsid w:val="00B175B1"/>
    <w:rsid w:val="00B20B08"/>
    <w:rsid w:val="00B27972"/>
    <w:rsid w:val="00B27D2F"/>
    <w:rsid w:val="00B352CC"/>
    <w:rsid w:val="00B552DC"/>
    <w:rsid w:val="00B56748"/>
    <w:rsid w:val="00B725C3"/>
    <w:rsid w:val="00B7344C"/>
    <w:rsid w:val="00B7704C"/>
    <w:rsid w:val="00B854FD"/>
    <w:rsid w:val="00B95717"/>
    <w:rsid w:val="00BA02F8"/>
    <w:rsid w:val="00BB29CE"/>
    <w:rsid w:val="00BB7509"/>
    <w:rsid w:val="00BC25B7"/>
    <w:rsid w:val="00BC4A26"/>
    <w:rsid w:val="00BD1538"/>
    <w:rsid w:val="00BE0BF7"/>
    <w:rsid w:val="00BE1B65"/>
    <w:rsid w:val="00C01482"/>
    <w:rsid w:val="00C017F1"/>
    <w:rsid w:val="00C05FBE"/>
    <w:rsid w:val="00C06E6F"/>
    <w:rsid w:val="00C10A26"/>
    <w:rsid w:val="00C203EF"/>
    <w:rsid w:val="00C220D1"/>
    <w:rsid w:val="00C22764"/>
    <w:rsid w:val="00C27071"/>
    <w:rsid w:val="00C41F07"/>
    <w:rsid w:val="00C43AA3"/>
    <w:rsid w:val="00C569F1"/>
    <w:rsid w:val="00C573C1"/>
    <w:rsid w:val="00C62612"/>
    <w:rsid w:val="00C62A38"/>
    <w:rsid w:val="00C63D97"/>
    <w:rsid w:val="00C64AFC"/>
    <w:rsid w:val="00C67712"/>
    <w:rsid w:val="00C774D8"/>
    <w:rsid w:val="00C77C05"/>
    <w:rsid w:val="00C81B7B"/>
    <w:rsid w:val="00C879E9"/>
    <w:rsid w:val="00C94872"/>
    <w:rsid w:val="00CC0B83"/>
    <w:rsid w:val="00CC1877"/>
    <w:rsid w:val="00CC4D69"/>
    <w:rsid w:val="00CD6EE9"/>
    <w:rsid w:val="00CE0108"/>
    <w:rsid w:val="00CE4E0E"/>
    <w:rsid w:val="00CF1749"/>
    <w:rsid w:val="00CF454E"/>
    <w:rsid w:val="00CF7888"/>
    <w:rsid w:val="00D01556"/>
    <w:rsid w:val="00D07136"/>
    <w:rsid w:val="00D1093C"/>
    <w:rsid w:val="00D14066"/>
    <w:rsid w:val="00D23688"/>
    <w:rsid w:val="00D45F02"/>
    <w:rsid w:val="00D509C2"/>
    <w:rsid w:val="00D57AC9"/>
    <w:rsid w:val="00D61944"/>
    <w:rsid w:val="00D633AD"/>
    <w:rsid w:val="00D70426"/>
    <w:rsid w:val="00D72412"/>
    <w:rsid w:val="00D73D64"/>
    <w:rsid w:val="00D750BF"/>
    <w:rsid w:val="00D766A0"/>
    <w:rsid w:val="00D80C13"/>
    <w:rsid w:val="00D8153E"/>
    <w:rsid w:val="00D82E1D"/>
    <w:rsid w:val="00D84AE3"/>
    <w:rsid w:val="00D8518A"/>
    <w:rsid w:val="00D90984"/>
    <w:rsid w:val="00D950D3"/>
    <w:rsid w:val="00D97E48"/>
    <w:rsid w:val="00DA2912"/>
    <w:rsid w:val="00DB5906"/>
    <w:rsid w:val="00DB6F12"/>
    <w:rsid w:val="00DD3534"/>
    <w:rsid w:val="00DE43B5"/>
    <w:rsid w:val="00DE4593"/>
    <w:rsid w:val="00DF09AF"/>
    <w:rsid w:val="00E005A5"/>
    <w:rsid w:val="00E03571"/>
    <w:rsid w:val="00E037D3"/>
    <w:rsid w:val="00E07A0B"/>
    <w:rsid w:val="00E07C7A"/>
    <w:rsid w:val="00E16B0F"/>
    <w:rsid w:val="00E2502B"/>
    <w:rsid w:val="00E27E8C"/>
    <w:rsid w:val="00E30F0F"/>
    <w:rsid w:val="00E540EA"/>
    <w:rsid w:val="00E60E3E"/>
    <w:rsid w:val="00E617BD"/>
    <w:rsid w:val="00E762BE"/>
    <w:rsid w:val="00E80A3F"/>
    <w:rsid w:val="00E81DC8"/>
    <w:rsid w:val="00E86F6D"/>
    <w:rsid w:val="00E92C69"/>
    <w:rsid w:val="00EB1396"/>
    <w:rsid w:val="00EC4538"/>
    <w:rsid w:val="00EC4907"/>
    <w:rsid w:val="00EC6BF9"/>
    <w:rsid w:val="00ED2D47"/>
    <w:rsid w:val="00EE268E"/>
    <w:rsid w:val="00EE6572"/>
    <w:rsid w:val="00EF2012"/>
    <w:rsid w:val="00EF689E"/>
    <w:rsid w:val="00F01A28"/>
    <w:rsid w:val="00F13C4B"/>
    <w:rsid w:val="00F15464"/>
    <w:rsid w:val="00F17F35"/>
    <w:rsid w:val="00F20D5C"/>
    <w:rsid w:val="00F2428E"/>
    <w:rsid w:val="00F356AD"/>
    <w:rsid w:val="00F362BD"/>
    <w:rsid w:val="00F421A5"/>
    <w:rsid w:val="00F47D04"/>
    <w:rsid w:val="00F512FB"/>
    <w:rsid w:val="00F543BB"/>
    <w:rsid w:val="00F720AA"/>
    <w:rsid w:val="00F72AC8"/>
    <w:rsid w:val="00F74EEC"/>
    <w:rsid w:val="00F7610B"/>
    <w:rsid w:val="00F95BDB"/>
    <w:rsid w:val="00F96B96"/>
    <w:rsid w:val="00FA066D"/>
    <w:rsid w:val="00FA12D1"/>
    <w:rsid w:val="00FA63EF"/>
    <w:rsid w:val="00FB4D5C"/>
    <w:rsid w:val="00FB65BA"/>
    <w:rsid w:val="00FD25C5"/>
    <w:rsid w:val="00FD3ADF"/>
    <w:rsid w:val="00FD6889"/>
    <w:rsid w:val="00FE527A"/>
    <w:rsid w:val="00FE7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8EEA5"/>
  <w15:docId w15:val="{BEA69F92-0A28-447F-9599-7205F9F0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B1C"/>
    <w:pPr>
      <w:ind w:firstLine="0"/>
      <w:jc w:val="left"/>
    </w:pPr>
    <w:rPr>
      <w:rFonts w:ascii="Times New Roman" w:eastAsia="Calibri"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874B1C"/>
    <w:pPr>
      <w:ind w:firstLine="720"/>
      <w:jc w:val="center"/>
    </w:pPr>
    <w:rPr>
      <w:rFonts w:eastAsia="Times New Roman"/>
      <w:sz w:val="26"/>
      <w:szCs w:val="20"/>
    </w:rPr>
  </w:style>
  <w:style w:type="paragraph" w:styleId="a4">
    <w:name w:val="Body Text"/>
    <w:basedOn w:val="a"/>
    <w:link w:val="a5"/>
    <w:rsid w:val="00874B1C"/>
    <w:pPr>
      <w:spacing w:after="120"/>
    </w:pPr>
    <w:rPr>
      <w:sz w:val="20"/>
      <w:szCs w:val="20"/>
      <w:lang w:val="ru-RU"/>
    </w:rPr>
  </w:style>
  <w:style w:type="character" w:customStyle="1" w:styleId="a5">
    <w:name w:val="Основний текст Знак"/>
    <w:basedOn w:val="a0"/>
    <w:link w:val="a4"/>
    <w:rsid w:val="00874B1C"/>
    <w:rPr>
      <w:rFonts w:ascii="Times New Roman" w:eastAsia="Calibri" w:hAnsi="Times New Roman" w:cs="Times New Roman"/>
      <w:sz w:val="20"/>
      <w:szCs w:val="20"/>
      <w:lang w:val="ru-RU" w:eastAsia="ru-RU"/>
    </w:rPr>
  </w:style>
  <w:style w:type="paragraph" w:styleId="a6">
    <w:name w:val="List Paragraph"/>
    <w:basedOn w:val="a"/>
    <w:uiPriority w:val="34"/>
    <w:qFormat/>
    <w:rsid w:val="00874B1C"/>
    <w:pPr>
      <w:ind w:left="720"/>
      <w:contextualSpacing/>
    </w:pPr>
  </w:style>
  <w:style w:type="paragraph" w:styleId="a7">
    <w:name w:val="Balloon Text"/>
    <w:basedOn w:val="a"/>
    <w:link w:val="a8"/>
    <w:uiPriority w:val="99"/>
    <w:semiHidden/>
    <w:unhideWhenUsed/>
    <w:rsid w:val="003F5E5D"/>
    <w:rPr>
      <w:rFonts w:ascii="Segoe UI" w:hAnsi="Segoe UI" w:cs="Segoe UI"/>
      <w:sz w:val="18"/>
      <w:szCs w:val="18"/>
    </w:rPr>
  </w:style>
  <w:style w:type="character" w:customStyle="1" w:styleId="a8">
    <w:name w:val="Текст у виносці Знак"/>
    <w:basedOn w:val="a0"/>
    <w:link w:val="a7"/>
    <w:uiPriority w:val="99"/>
    <w:semiHidden/>
    <w:rsid w:val="003F5E5D"/>
    <w:rPr>
      <w:rFonts w:ascii="Segoe UI" w:eastAsia="Calibri" w:hAnsi="Segoe UI" w:cs="Segoe UI"/>
      <w:sz w:val="18"/>
      <w:szCs w:val="18"/>
      <w:lang w:val="uk-UA" w:eastAsia="ru-RU"/>
    </w:rPr>
  </w:style>
  <w:style w:type="paragraph" w:customStyle="1" w:styleId="1">
    <w:name w:val="Без интервала1"/>
    <w:rsid w:val="00F15464"/>
    <w:pPr>
      <w:ind w:firstLine="0"/>
      <w:jc w:val="left"/>
    </w:pPr>
    <w:rPr>
      <w:rFonts w:ascii="Calibri" w:eastAsia="Calibri" w:hAnsi="Calibri" w:cs="Times New Roman"/>
      <w:lang w:val="ru-RU" w:eastAsia="ru-RU"/>
    </w:rPr>
  </w:style>
  <w:style w:type="paragraph" w:customStyle="1" w:styleId="10">
    <w:name w:val="Без интервала1"/>
    <w:rsid w:val="00F15464"/>
    <w:pPr>
      <w:ind w:firstLine="0"/>
      <w:contextualSpacing/>
      <w:jc w:val="left"/>
    </w:pPr>
    <w:rPr>
      <w:rFonts w:ascii="Times New Roman" w:eastAsia="Calibri" w:hAnsi="Times New Roman" w:cs="Times New Roman"/>
      <w:sz w:val="24"/>
      <w:szCs w:val="24"/>
      <w:lang w:val="ru-RU"/>
    </w:rPr>
  </w:style>
  <w:style w:type="paragraph" w:styleId="a9">
    <w:name w:val="header"/>
    <w:basedOn w:val="a"/>
    <w:link w:val="aa"/>
    <w:uiPriority w:val="99"/>
    <w:unhideWhenUsed/>
    <w:rsid w:val="00232DBE"/>
    <w:pPr>
      <w:tabs>
        <w:tab w:val="center" w:pos="4844"/>
        <w:tab w:val="right" w:pos="9689"/>
      </w:tabs>
    </w:pPr>
  </w:style>
  <w:style w:type="character" w:customStyle="1" w:styleId="aa">
    <w:name w:val="Верхній колонтитул Знак"/>
    <w:basedOn w:val="a0"/>
    <w:link w:val="a9"/>
    <w:uiPriority w:val="99"/>
    <w:rsid w:val="00232DBE"/>
    <w:rPr>
      <w:rFonts w:ascii="Times New Roman" w:eastAsia="Calibri" w:hAnsi="Times New Roman" w:cs="Times New Roman"/>
      <w:sz w:val="24"/>
      <w:szCs w:val="24"/>
      <w:lang w:val="uk-UA" w:eastAsia="ru-RU"/>
    </w:rPr>
  </w:style>
  <w:style w:type="paragraph" w:styleId="ab">
    <w:name w:val="footer"/>
    <w:basedOn w:val="a"/>
    <w:link w:val="ac"/>
    <w:uiPriority w:val="99"/>
    <w:unhideWhenUsed/>
    <w:rsid w:val="00232DBE"/>
    <w:pPr>
      <w:tabs>
        <w:tab w:val="center" w:pos="4844"/>
        <w:tab w:val="right" w:pos="9689"/>
      </w:tabs>
    </w:pPr>
  </w:style>
  <w:style w:type="character" w:customStyle="1" w:styleId="ac">
    <w:name w:val="Нижній колонтитул Знак"/>
    <w:basedOn w:val="a0"/>
    <w:link w:val="ab"/>
    <w:uiPriority w:val="99"/>
    <w:rsid w:val="00232DBE"/>
    <w:rPr>
      <w:rFonts w:ascii="Times New Roman" w:eastAsia="Calibri" w:hAnsi="Times New Roman" w:cs="Times New Roman"/>
      <w:sz w:val="24"/>
      <w:szCs w:val="24"/>
      <w:lang w:val="uk-UA" w:eastAsia="ru-RU"/>
    </w:rPr>
  </w:style>
  <w:style w:type="paragraph" w:customStyle="1" w:styleId="11">
    <w:name w:val="Без интервала11"/>
    <w:uiPriority w:val="99"/>
    <w:rsid w:val="0078518C"/>
    <w:pPr>
      <w:ind w:firstLine="0"/>
      <w:contextualSpacing/>
      <w:jc w:val="left"/>
    </w:pPr>
    <w:rPr>
      <w:rFonts w:ascii="Times New Roman" w:eastAsia="Times New Roman" w:hAnsi="Times New Roman" w:cs="Times New Roman"/>
      <w:sz w:val="24"/>
      <w:szCs w:val="24"/>
      <w:lang w:val="ru-RU"/>
    </w:rPr>
  </w:style>
  <w:style w:type="character" w:styleId="ad">
    <w:name w:val="Hyperlink"/>
    <w:uiPriority w:val="99"/>
    <w:unhideWhenUsed/>
    <w:rsid w:val="001D3DA9"/>
    <w:rPr>
      <w:color w:val="0000FF"/>
      <w:u w:val="single"/>
    </w:rPr>
  </w:style>
  <w:style w:type="character" w:customStyle="1" w:styleId="12">
    <w:name w:val="Незакрита згадка1"/>
    <w:basedOn w:val="a0"/>
    <w:uiPriority w:val="99"/>
    <w:semiHidden/>
    <w:unhideWhenUsed/>
    <w:rsid w:val="008109D4"/>
    <w:rPr>
      <w:color w:val="605E5C"/>
      <w:shd w:val="clear" w:color="auto" w:fill="E1DFDD"/>
    </w:rPr>
  </w:style>
  <w:style w:type="character" w:customStyle="1" w:styleId="2">
    <w:name w:val="Незакрита згадка2"/>
    <w:basedOn w:val="a0"/>
    <w:uiPriority w:val="99"/>
    <w:semiHidden/>
    <w:unhideWhenUsed/>
    <w:rsid w:val="005020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497142">
      <w:bodyDiv w:val="1"/>
      <w:marLeft w:val="0"/>
      <w:marRight w:val="0"/>
      <w:marTop w:val="0"/>
      <w:marBottom w:val="0"/>
      <w:divBdr>
        <w:top w:val="none" w:sz="0" w:space="0" w:color="auto"/>
        <w:left w:val="none" w:sz="0" w:space="0" w:color="auto"/>
        <w:bottom w:val="none" w:sz="0" w:space="0" w:color="auto"/>
        <w:right w:val="none" w:sz="0" w:space="0" w:color="auto"/>
      </w:divBdr>
    </w:div>
    <w:div w:id="502549986">
      <w:bodyDiv w:val="1"/>
      <w:marLeft w:val="0"/>
      <w:marRight w:val="0"/>
      <w:marTop w:val="0"/>
      <w:marBottom w:val="0"/>
      <w:divBdr>
        <w:top w:val="none" w:sz="0" w:space="0" w:color="auto"/>
        <w:left w:val="none" w:sz="0" w:space="0" w:color="auto"/>
        <w:bottom w:val="none" w:sz="0" w:space="0" w:color="auto"/>
        <w:right w:val="none" w:sz="0" w:space="0" w:color="auto"/>
      </w:divBdr>
    </w:div>
    <w:div w:id="97321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6-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8448-22B8-4F60-A43F-70B033B7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TotalTime>
  <Pages>4</Pages>
  <Words>6252</Words>
  <Characters>3564</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 Кравчук</cp:lastModifiedBy>
  <cp:revision>243</cp:revision>
  <cp:lastPrinted>2023-12-15T13:55:00Z</cp:lastPrinted>
  <dcterms:created xsi:type="dcterms:W3CDTF">2022-06-22T11:08:00Z</dcterms:created>
  <dcterms:modified xsi:type="dcterms:W3CDTF">2025-12-15T12:16:00Z</dcterms:modified>
</cp:coreProperties>
</file>